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8DA5" w14:textId="542E7BAF" w:rsidR="002F4672" w:rsidRDefault="00FC24AA" w:rsidP="00436531">
      <w:pPr>
        <w:pStyle w:val="Heading1"/>
        <w:spacing w:after="100"/>
      </w:pPr>
      <w:bookmarkStart w:id="0" w:name="_Hlk122436246"/>
      <w:bookmarkStart w:id="1" w:name="OLE_LINK7"/>
      <w:r w:rsidRPr="003F61F4">
        <w:rPr>
          <w:lang w:val="tr"/>
        </w:rPr>
        <w:t xml:space="preserve">NDIS İş Gücü Yetkinlik Çerçevesi: </w:t>
      </w:r>
      <w:r w:rsidR="00E23923">
        <w:rPr>
          <w:lang w:val="tr"/>
        </w:rPr>
        <w:br/>
      </w:r>
      <w:r w:rsidRPr="003F61F4">
        <w:rPr>
          <w:lang w:val="tr"/>
        </w:rPr>
        <w:t>Yetkinlik için Gözetim</w:t>
      </w:r>
    </w:p>
    <w:p w14:paraId="62C3D4DF" w14:textId="77777777" w:rsidR="001E0B96" w:rsidRPr="00E93EB3" w:rsidRDefault="00FC24AA" w:rsidP="00436531">
      <w:pPr>
        <w:pStyle w:val="Heading1"/>
        <w:keepNext/>
        <w:keepLines/>
        <w:spacing w:beforeAutospacing="0" w:after="200" w:line="360" w:lineRule="auto"/>
        <w:rPr>
          <w:sz w:val="22"/>
          <w:szCs w:val="22"/>
          <w:lang w:val="tr" w:eastAsia="en-US"/>
        </w:rPr>
      </w:pPr>
      <w:r w:rsidRPr="00E93EB3">
        <w:rPr>
          <w:sz w:val="22"/>
          <w:szCs w:val="22"/>
          <w:lang w:val="tr" w:eastAsia="en-US"/>
        </w:rPr>
        <w:t>Turkish | Türkçe</w:t>
      </w:r>
    </w:p>
    <w:bookmarkEnd w:id="0"/>
    <w:bookmarkEnd w:id="1"/>
    <w:p w14:paraId="0DCA585D" w14:textId="77777777" w:rsidR="002F4672" w:rsidRPr="00E23923" w:rsidRDefault="00FC24AA" w:rsidP="002F4672">
      <w:pPr>
        <w:rPr>
          <w:lang w:val="tr"/>
        </w:rPr>
      </w:pPr>
      <w:r w:rsidRPr="00F752DA">
        <w:rPr>
          <w:lang w:val="tr"/>
        </w:rPr>
        <w:t>NDIS İş Gücü Yetkinlik Çerçevesi (Çerçeve) NDIS kapsamında finanse edilen tüm çalışanlardan beklenen tutumları, becerileri ve bilgileri tanımlar. Açık ve pratik örnekler gösterir ve NDIS hizmetleri ile desteği alan katılımcılar için "iyinin neye benzediğine" dair ortak bir dil oluşturur. Bu kaynaklar Çerçeveyi destekler.</w:t>
      </w:r>
    </w:p>
    <w:p w14:paraId="26ACAA19" w14:textId="73614D59" w:rsidR="00655363" w:rsidRPr="00E23923" w:rsidRDefault="00FC24AA" w:rsidP="00655363">
      <w:pPr>
        <w:rPr>
          <w:b/>
          <w:lang w:val="tr"/>
        </w:rPr>
      </w:pPr>
      <w:r>
        <w:rPr>
          <w:lang w:val="tr"/>
        </w:rPr>
        <w:t xml:space="preserve">Gözetim kaynakları NDIS katılımcılarının, hizmet sağlayıcılarının ve destek çalışanlarının birlikte çalışarak </w:t>
      </w:r>
      <w:r w:rsidR="001234DB">
        <w:rPr>
          <w:lang w:val="tr"/>
        </w:rPr>
        <w:br/>
      </w:r>
      <w:r>
        <w:rPr>
          <w:lang w:val="tr"/>
        </w:rPr>
        <w:t xml:space="preserve">destek ve hizmetlerin nasıl sunulması gerektiğini herkesin anlamasına yardımcı olacak bir dizi rehberlik ve </w:t>
      </w:r>
      <w:r w:rsidR="001234DB">
        <w:rPr>
          <w:lang w:val="tr"/>
        </w:rPr>
        <w:br/>
      </w:r>
      <w:r>
        <w:rPr>
          <w:lang w:val="tr"/>
        </w:rPr>
        <w:t xml:space="preserve">pratik önerilerdir. Ayrıca, çalışanların katılımcıların beklediği standartları ve davranışları karşılayacak </w:t>
      </w:r>
      <w:r w:rsidR="001234DB">
        <w:rPr>
          <w:lang w:val="tr"/>
        </w:rPr>
        <w:br/>
      </w:r>
      <w:r>
        <w:rPr>
          <w:lang w:val="tr"/>
        </w:rPr>
        <w:t>destekleri sunma konusunda nasıl ilerlediklerine ilişkin tartışmalara da yardımcı olur.</w:t>
      </w:r>
    </w:p>
    <w:p w14:paraId="49065168" w14:textId="77777777" w:rsidR="00655363" w:rsidRPr="00E93EB3" w:rsidRDefault="00FC24AA" w:rsidP="00655363">
      <w:pPr>
        <w:pStyle w:val="Quote"/>
        <w:rPr>
          <w:color w:val="612C69"/>
          <w:lang w:val="tr"/>
        </w:rPr>
      </w:pPr>
      <w:r w:rsidRPr="00E93EB3">
        <w:rPr>
          <w:color w:val="612C69"/>
          <w:lang w:val="tr"/>
        </w:rPr>
        <w:t>Destekleyici gözetim; çalışan memnuniyeti, bağlılık, elde tutma ve kaliteli katılımcı desteği oluşturmanın en iyi yollarından biridir. Birlikte çalışmak, katılımcıların destekleri üzerinde seçim ve kontrol sahibi olabilmelerini destekler ve sağlayıcıların ve gözetmenlerin beklentileri yönetmelerini ve beklenen standartların sağlanmasını desteklemede temel rol oynar.</w:t>
      </w:r>
    </w:p>
    <w:p w14:paraId="126DD1D5" w14:textId="77777777" w:rsidR="002F4672" w:rsidRPr="00E93EB3" w:rsidRDefault="00FC24AA" w:rsidP="002F4672">
      <w:pPr>
        <w:pStyle w:val="Boxed2Text-purpleH2"/>
        <w:rPr>
          <w:bCs/>
          <w:lang w:val="tr"/>
        </w:rPr>
      </w:pPr>
      <w:r w:rsidRPr="00E93EB3">
        <w:rPr>
          <w:bCs/>
          <w:lang w:val="tr"/>
        </w:rPr>
        <w:t xml:space="preserve">Ne beklemeliyiz </w:t>
      </w:r>
    </w:p>
    <w:p w14:paraId="1A17A40F" w14:textId="77777777" w:rsidR="002F4672" w:rsidRPr="00E93EB3" w:rsidRDefault="00FC24AA" w:rsidP="002F4672">
      <w:pPr>
        <w:pStyle w:val="Boxed2text-purple"/>
        <w:pBdr>
          <w:bottom w:val="none" w:sz="0" w:space="0" w:color="auto"/>
        </w:pBdr>
        <w:spacing w:after="80"/>
        <w:rPr>
          <w:szCs w:val="22"/>
        </w:rPr>
      </w:pPr>
      <w:r w:rsidRPr="00E93EB3">
        <w:rPr>
          <w:szCs w:val="22"/>
          <w:lang w:val="tr"/>
        </w:rPr>
        <w:t>Gözetim kaynakları, kuruluşların ve çalışanların Çerçeve'de tanımlanan yetkinlikleri geliştirmelerine ve kullanmalarına yardımcı olmak üzere tasarlanmıştır. Kaynaklar:</w:t>
      </w:r>
    </w:p>
    <w:p w14:paraId="17FD9876" w14:textId="77777777" w:rsidR="00006E0C" w:rsidRPr="00E93EB3" w:rsidRDefault="00FC24AA" w:rsidP="00006E0C">
      <w:pPr>
        <w:pStyle w:val="Boxed2bullets-purple"/>
        <w:rPr>
          <w:szCs w:val="22"/>
        </w:rPr>
      </w:pPr>
      <w:r w:rsidRPr="00E93EB3">
        <w:rPr>
          <w:szCs w:val="22"/>
          <w:lang w:val="tr"/>
        </w:rPr>
        <w:t>Gözetimin kalitesini ve tutarlılığını artırmak için pratik rehberlik ve araçlar sağlar.</w:t>
      </w:r>
    </w:p>
    <w:p w14:paraId="76CEA581" w14:textId="77777777" w:rsidR="00006E0C" w:rsidRPr="00E93EB3" w:rsidRDefault="00FC24AA" w:rsidP="00006E0C">
      <w:pPr>
        <w:pStyle w:val="Boxed2bullets-purple"/>
        <w:rPr>
          <w:szCs w:val="22"/>
        </w:rPr>
      </w:pPr>
      <w:r w:rsidRPr="00E93EB3">
        <w:rPr>
          <w:szCs w:val="22"/>
          <w:lang w:val="tr"/>
        </w:rPr>
        <w:t>Üst düzey liderleri, gözetmenleri, çalışanları ve katılımcıları gözetime katılmaları konusunda desteklemek için ipucu sayfaları, kontrol listeleri ve şablonlar sağlar.</w:t>
      </w:r>
    </w:p>
    <w:p w14:paraId="70B0405E" w14:textId="77777777" w:rsidR="00006E0C" w:rsidRPr="00E93EB3" w:rsidRDefault="00FC24AA" w:rsidP="00006E0C">
      <w:pPr>
        <w:pStyle w:val="Boxed2bullets-purple"/>
        <w:rPr>
          <w:szCs w:val="22"/>
        </w:rPr>
      </w:pPr>
      <w:r w:rsidRPr="00E93EB3">
        <w:rPr>
          <w:szCs w:val="22"/>
          <w:lang w:val="tr"/>
        </w:rPr>
        <w:t xml:space="preserve">Şablonların ve belgelerin indirilmesine ve bireysel ihtiyaçlara uyacak şekilde düzenlenmesine olanak tanır. </w:t>
      </w:r>
    </w:p>
    <w:p w14:paraId="34A255C1" w14:textId="77777777" w:rsidR="00006E0C" w:rsidRPr="00E93EB3" w:rsidRDefault="00FC24AA" w:rsidP="00006E0C">
      <w:pPr>
        <w:pStyle w:val="Boxed2bullets-purple"/>
        <w:rPr>
          <w:szCs w:val="22"/>
        </w:rPr>
      </w:pPr>
      <w:r w:rsidRPr="00E93EB3">
        <w:rPr>
          <w:b/>
          <w:bCs/>
          <w:szCs w:val="22"/>
          <w:lang w:val="tr"/>
        </w:rPr>
        <w:t>Şunlar için</w:t>
      </w:r>
      <w:r w:rsidRPr="00E93EB3">
        <w:rPr>
          <w:bCs/>
          <w:szCs w:val="22"/>
          <w:lang w:val="tr"/>
        </w:rPr>
        <w:t xml:space="preserve"> </w:t>
      </w:r>
      <w:r w:rsidRPr="00E93EB3">
        <w:rPr>
          <w:b/>
          <w:bCs/>
          <w:szCs w:val="22"/>
          <w:lang w:val="tr"/>
        </w:rPr>
        <w:t>yararlıdır</w:t>
      </w:r>
      <w:r w:rsidRPr="00E93EB3">
        <w:rPr>
          <w:bCs/>
          <w:szCs w:val="22"/>
          <w:lang w:val="tr"/>
        </w:rPr>
        <w:t>: NDIS sağlayıcıları, gözetmenler, çalışanlar ve geri bildirim ve gözetim süreçlerine katılanlar.</w:t>
      </w:r>
    </w:p>
    <w:p w14:paraId="52C08D7A" w14:textId="77777777" w:rsidR="00AA3B0C" w:rsidRPr="00E93EB3" w:rsidRDefault="00FC24AA" w:rsidP="00AA3B0C">
      <w:pPr>
        <w:pStyle w:val="Boxed2text-purple"/>
        <w:pBdr>
          <w:bottom w:val="none" w:sz="0" w:space="0" w:color="auto"/>
        </w:pBdr>
        <w:spacing w:after="80"/>
        <w:rPr>
          <w:szCs w:val="22"/>
        </w:rPr>
      </w:pPr>
      <w:r w:rsidRPr="00E93EB3">
        <w:rPr>
          <w:szCs w:val="22"/>
          <w:lang w:val="tr"/>
        </w:rPr>
        <w:t xml:space="preserve">Gözetim kaynakları, Çerçeve'deki diğer kaynaklar, araçlar ve kılavuzlarla desteklenir. </w:t>
      </w:r>
    </w:p>
    <w:p w14:paraId="40005C49" w14:textId="77777777" w:rsidR="002F4672" w:rsidRPr="00E93EB3" w:rsidRDefault="00FC24AA" w:rsidP="002F4672">
      <w:pPr>
        <w:pStyle w:val="Boxed2text-purple"/>
        <w:pBdr>
          <w:bottom w:val="single" w:sz="4" w:space="20" w:color="612C69"/>
        </w:pBdr>
        <w:rPr>
          <w:szCs w:val="22"/>
        </w:rPr>
      </w:pPr>
      <w:r w:rsidRPr="00E93EB3">
        <w:rPr>
          <w:szCs w:val="22"/>
          <w:lang w:val="tr"/>
        </w:rPr>
        <w:t>Kaynaklar NDIS katılımcıları, gözetmenler, sağlayıcılar ve çalışanlar için yararlıdır ve geri bildirim ile gözetim süreçlerinde yardımcı olabilir.</w:t>
      </w:r>
    </w:p>
    <w:p w14:paraId="68E123A0" w14:textId="77777777" w:rsidR="002F4672" w:rsidRPr="0042293E" w:rsidRDefault="00FC24AA" w:rsidP="002F4672">
      <w:pPr>
        <w:pStyle w:val="Boxed2text-purple"/>
        <w:pBdr>
          <w:bottom w:val="single" w:sz="4" w:space="20" w:color="612C69"/>
        </w:pBdr>
      </w:pPr>
      <w:r w:rsidRPr="00E93EB3">
        <w:rPr>
          <w:szCs w:val="22"/>
          <w:lang w:val="tr"/>
        </w:rPr>
        <w:t xml:space="preserve">Kaynakları istediğiniz zaman </w:t>
      </w:r>
      <w:hyperlink r:id="rId7" w:history="1">
        <w:r w:rsidR="00006E0C" w:rsidRPr="00E93EB3">
          <w:rPr>
            <w:rStyle w:val="Hyperlink"/>
            <w:b/>
            <w:bCs/>
            <w:color w:val="612C69"/>
            <w:szCs w:val="22"/>
            <w:lang w:val="tr"/>
          </w:rPr>
          <w:t>internet sitesinde</w:t>
        </w:r>
        <w:r w:rsidR="00006E0C" w:rsidRPr="00E93EB3">
          <w:rPr>
            <w:rStyle w:val="Hyperlink"/>
            <w:b/>
            <w:color w:val="612C69"/>
            <w:szCs w:val="22"/>
            <w:u w:val="none"/>
            <w:lang w:val="tr"/>
          </w:rPr>
          <w:t xml:space="preserve"> </w:t>
        </w:r>
        <w:r w:rsidR="00006E0C" w:rsidRPr="00E93EB3">
          <w:rPr>
            <w:rStyle w:val="Hyperlink"/>
            <w:bCs/>
            <w:color w:val="612C69"/>
            <w:szCs w:val="22"/>
            <w:u w:val="none"/>
            <w:lang w:val="tr"/>
          </w:rPr>
          <w:t>bulabilir ve indirebilirsiniz.</w:t>
        </w:r>
      </w:hyperlink>
      <w:r w:rsidRPr="00156498">
        <w:rPr>
          <w:szCs w:val="22"/>
          <w:lang w:val="tr"/>
        </w:rPr>
        <w:br w:type="page"/>
      </w:r>
    </w:p>
    <w:p w14:paraId="2020996D" w14:textId="77777777" w:rsidR="002F4672" w:rsidRPr="00992A2F" w:rsidRDefault="00FC24AA" w:rsidP="002F4672">
      <w:pPr>
        <w:pStyle w:val="Boxed1Text-purpleH2"/>
        <w:rPr>
          <w:bCs/>
        </w:rPr>
      </w:pPr>
      <w:r w:rsidRPr="00992A2F">
        <w:rPr>
          <w:bCs/>
          <w:lang w:val="tr"/>
        </w:rPr>
        <w:lastRenderedPageBreak/>
        <w:t>Uygulamada Yetkinlik için Gözetim:</w:t>
      </w:r>
    </w:p>
    <w:p w14:paraId="1DAABE72" w14:textId="76E13B00" w:rsidR="002F4672" w:rsidRPr="00E23923" w:rsidRDefault="00FC24AA" w:rsidP="002F4672">
      <w:pPr>
        <w:pStyle w:val="Boxed1Text-purple"/>
        <w:rPr>
          <w:szCs w:val="22"/>
          <w:lang w:val="tr"/>
        </w:rPr>
      </w:pPr>
      <w:r w:rsidRPr="00992A2F">
        <w:rPr>
          <w:szCs w:val="22"/>
          <w:lang w:val="tr"/>
        </w:rPr>
        <w:t xml:space="preserve">Raham, çalışanların ve gözetmenlerin katılımcılara NDIS destekleri sunarken beklenen standartları karşıladıklarından emin olması gereken bir sağlayıcı kurum işletmektedir. Liderleri ve yöneticileri tarafından gerçekten benimsenen ve teşvik edilen olumlu ve destekleyici bir kurum kültürünü yerleştirmesine yardımcı olacak özellikle çalışanlarına yönelik gözetim ve destek konusunda </w:t>
      </w:r>
      <w:r w:rsidR="001234DB">
        <w:rPr>
          <w:szCs w:val="22"/>
          <w:lang w:val="tr"/>
        </w:rPr>
        <w:br/>
      </w:r>
      <w:r w:rsidRPr="00992A2F">
        <w:rPr>
          <w:szCs w:val="22"/>
          <w:lang w:val="tr"/>
        </w:rPr>
        <w:t>kaynaklar arıyor.</w:t>
      </w:r>
    </w:p>
    <w:p w14:paraId="3A58D8B5" w14:textId="77777777" w:rsidR="000E4FE5" w:rsidRPr="00E23923" w:rsidRDefault="00FC24AA" w:rsidP="002F4672">
      <w:pPr>
        <w:pStyle w:val="Boxed1Text-purple"/>
        <w:rPr>
          <w:szCs w:val="22"/>
          <w:lang w:val="tr"/>
        </w:rPr>
      </w:pPr>
      <w:r w:rsidRPr="00992A2F">
        <w:rPr>
          <w:szCs w:val="22"/>
          <w:lang w:val="tr"/>
        </w:rPr>
        <w:t xml:space="preserve">Raham, katılımcı beklentilerinin nasıl karşılanacağı konusunda katılımcılarla, çalışanlarla ve gözetmenlerle nasıl konuşacaklarını anlamaları için kurumdaki liderlerini ve yöneticilerini desteklemek üzere </w:t>
      </w:r>
      <w:hyperlink r:id="rId8" w:history="1">
        <w:r w:rsidRPr="00992A2F">
          <w:rPr>
            <w:rStyle w:val="Hyperlink"/>
            <w:b/>
            <w:bCs/>
            <w:color w:val="FFFFFF" w:themeColor="background1"/>
            <w:szCs w:val="22"/>
            <w:lang w:val="tr"/>
          </w:rPr>
          <w:t>Birlikte Çalışma Kılavuzu</w:t>
        </w:r>
      </w:hyperlink>
      <w:r w:rsidRPr="00992A2F">
        <w:rPr>
          <w:szCs w:val="22"/>
          <w:lang w:val="tr"/>
        </w:rPr>
        <w:t xml:space="preserve"> kaynaklarını kullanıyor.</w:t>
      </w:r>
    </w:p>
    <w:p w14:paraId="7D7E618E" w14:textId="77777777" w:rsidR="002F4672" w:rsidRPr="00E23923" w:rsidRDefault="00FC24AA" w:rsidP="002F4672">
      <w:pPr>
        <w:pStyle w:val="Boxed1Text-purple"/>
        <w:rPr>
          <w:szCs w:val="22"/>
          <w:lang w:val="tr"/>
        </w:rPr>
      </w:pPr>
      <w:r w:rsidRPr="00992A2F">
        <w:rPr>
          <w:szCs w:val="22"/>
          <w:lang w:val="tr"/>
        </w:rPr>
        <w:t xml:space="preserve">Liderlerine ve yöneticilerine, çalışanlarıyla planlama tartışmalarını destekleme ve beklentileri doğru bir şekilde belirleme ve bunlara karşı ölçüm yapma konusunda yardımcı olabiliyor. </w:t>
      </w:r>
    </w:p>
    <w:p w14:paraId="74718190" w14:textId="77777777" w:rsidR="002F4672" w:rsidRPr="00E23923" w:rsidRDefault="00FC24AA" w:rsidP="002F4672">
      <w:pPr>
        <w:pStyle w:val="Boxed1Text-purple"/>
        <w:rPr>
          <w:szCs w:val="22"/>
          <w:lang w:val="tr"/>
        </w:rPr>
      </w:pPr>
      <w:r w:rsidRPr="00992A2F">
        <w:rPr>
          <w:szCs w:val="22"/>
          <w:lang w:val="tr"/>
        </w:rPr>
        <w:t xml:space="preserve">Raham, bazı temel çalışan inceleme süreçlerini oluşturmak için </w:t>
      </w:r>
      <w:hyperlink r:id="rId9" w:history="1">
        <w:r w:rsidRPr="00992A2F">
          <w:rPr>
            <w:rStyle w:val="Hyperlink"/>
            <w:b/>
            <w:bCs/>
            <w:color w:val="FFFFFF" w:themeColor="background1"/>
            <w:szCs w:val="22"/>
            <w:lang w:val="tr"/>
          </w:rPr>
          <w:t>Gözetmenler ve Çalışanlar için Yansıtıcı Uygulama İpucu Sayfasını</w:t>
        </w:r>
      </w:hyperlink>
      <w:r w:rsidRPr="00992A2F">
        <w:rPr>
          <w:szCs w:val="22"/>
          <w:lang w:val="tr"/>
        </w:rPr>
        <w:t xml:space="preserve"> ve </w:t>
      </w:r>
      <w:hyperlink r:id="rId10" w:history="1">
        <w:r w:rsidRPr="00992A2F">
          <w:rPr>
            <w:rStyle w:val="Hyperlink"/>
            <w:b/>
            <w:bCs/>
            <w:color w:val="FFFFFF" w:themeColor="background1"/>
            <w:szCs w:val="22"/>
            <w:lang w:val="tr"/>
          </w:rPr>
          <w:t>Gözetmenler için Değerlendirme Kaydı Şablonunu</w:t>
        </w:r>
      </w:hyperlink>
      <w:r w:rsidRPr="00992A2F">
        <w:rPr>
          <w:szCs w:val="22"/>
          <w:lang w:val="tr"/>
        </w:rPr>
        <w:t xml:space="preserve"> teşvik ediyor.</w:t>
      </w:r>
    </w:p>
    <w:p w14:paraId="4184709E" w14:textId="77777777" w:rsidR="002F4672" w:rsidRPr="00E93EB3" w:rsidRDefault="00FC24AA" w:rsidP="002F4672">
      <w:pPr>
        <w:pStyle w:val="Heading3"/>
        <w:rPr>
          <w:bCs/>
          <w:lang w:val="tr"/>
        </w:rPr>
      </w:pPr>
      <w:r w:rsidRPr="00E93EB3">
        <w:rPr>
          <w:bCs/>
          <w:lang w:val="tr"/>
        </w:rPr>
        <w:t>Kaynaklara erişim ve onları kullanım</w:t>
      </w:r>
    </w:p>
    <w:p w14:paraId="10E12841" w14:textId="77777777" w:rsidR="002F4672" w:rsidRPr="00E23923" w:rsidRDefault="00FC24AA" w:rsidP="002F4672">
      <w:pPr>
        <w:rPr>
          <w:lang w:val="tr"/>
        </w:rPr>
      </w:pPr>
      <w:r w:rsidRPr="005C0953">
        <w:rPr>
          <w:lang w:val="tr"/>
        </w:rPr>
        <w:t>Gözetim kaynaklarına istediğiniz zaman erişebilmeniz onları bilgisayarınıza indirmeniz çok iyi bir fikirdir.</w:t>
      </w:r>
    </w:p>
    <w:p w14:paraId="28D20AB3" w14:textId="77777777" w:rsidR="00020D25" w:rsidRPr="00E23923" w:rsidRDefault="00FC24AA" w:rsidP="002F4672">
      <w:pPr>
        <w:rPr>
          <w:color w:val="1F497D"/>
          <w:lang w:val="tr"/>
        </w:rPr>
      </w:pPr>
      <w:r w:rsidRPr="00992A2F">
        <w:rPr>
          <w:b/>
          <w:bCs/>
          <w:lang w:val="tr"/>
        </w:rPr>
        <w:t xml:space="preserve">Kaynaklara erişin: </w:t>
      </w:r>
      <w:hyperlink r:id="rId11" w:history="1">
        <w:r w:rsidR="0073740F" w:rsidRPr="00E93EB3">
          <w:rPr>
            <w:rStyle w:val="Hyperlink"/>
            <w:color w:val="943C84"/>
            <w:lang w:val="tr"/>
          </w:rPr>
          <w:t>Yetkinlik için Gözetim | NDIS İş Gücü Yetkinliği (ndiscommission.gov.au)</w:t>
        </w:r>
      </w:hyperlink>
    </w:p>
    <w:p w14:paraId="1CF13AA3" w14:textId="77777777" w:rsidR="002F4672" w:rsidRPr="00E93EB3" w:rsidRDefault="00FC24AA" w:rsidP="002F4672">
      <w:pPr>
        <w:rPr>
          <w:b/>
          <w:color w:val="943C84"/>
        </w:rPr>
      </w:pPr>
      <w:r w:rsidRPr="007C7DCA">
        <w:rPr>
          <w:lang w:val="tr"/>
        </w:rPr>
        <w:t>Çerçeve veya uygulanması hakkında daha fazla bilgi için internet sitesini ziyaret edin</w:t>
      </w:r>
      <w:r w:rsidRPr="007C7DCA">
        <w:rPr>
          <w:b/>
          <w:lang w:val="tr"/>
        </w:rPr>
        <w:t xml:space="preserve">: </w:t>
      </w:r>
      <w:hyperlink r:id="rId12" w:history="1">
        <w:r w:rsidRPr="00E93EB3">
          <w:rPr>
            <w:rStyle w:val="Hyperlink"/>
            <w:color w:val="943C84"/>
            <w:lang w:val="tr"/>
          </w:rPr>
          <w:t>https://workforcecapability.ndiscommission.gov.au/</w:t>
        </w:r>
      </w:hyperlink>
    </w:p>
    <w:p w14:paraId="6D634F3C" w14:textId="4677FABD" w:rsidR="0088775F" w:rsidRPr="002F4672" w:rsidRDefault="00FC24AA" w:rsidP="002F4672">
      <w:r>
        <w:rPr>
          <w:b/>
          <w:lang w:val="tr"/>
        </w:rPr>
        <w:t xml:space="preserve">İletişim: </w:t>
      </w:r>
      <w:hyperlink r:id="rId13" w:history="1">
        <w:r w:rsidR="00E93EB3" w:rsidRPr="00E93EB3">
          <w:rPr>
            <w:rStyle w:val="Hyperlink"/>
            <w:color w:val="943C84"/>
          </w:rPr>
          <w:t>contactcentre@ndiscommission.gov.au</w:t>
        </w:r>
      </w:hyperlink>
      <w:r w:rsidR="002F4672" w:rsidRPr="007C7DCA">
        <w:rPr>
          <w:lang w:val="tr"/>
        </w:rPr>
        <w:t xml:space="preserve"> veya 1800 035 554.</w:t>
      </w:r>
    </w:p>
    <w:sectPr w:rsidR="0088775F" w:rsidRPr="002F4672" w:rsidSect="009E0720">
      <w:headerReference w:type="default" r:id="rId14"/>
      <w:footerReference w:type="default" r:id="rId15"/>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2711" w14:textId="77777777" w:rsidR="00F22D73" w:rsidRDefault="00F22D73">
      <w:pPr>
        <w:spacing w:after="0" w:line="240" w:lineRule="auto"/>
      </w:pPr>
      <w:r>
        <w:separator/>
      </w:r>
    </w:p>
  </w:endnote>
  <w:endnote w:type="continuationSeparator" w:id="0">
    <w:p w14:paraId="180D724F" w14:textId="77777777" w:rsidR="00F22D73" w:rsidRDefault="00F2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2902" w14:textId="77777777" w:rsidR="00FC1AC8" w:rsidRPr="005363F5" w:rsidRDefault="00FC24AA" w:rsidP="00FC1AC8">
    <w:pPr>
      <w:pStyle w:val="Footer"/>
      <w:tabs>
        <w:tab w:val="clear" w:pos="4513"/>
        <w:tab w:val="clear" w:pos="9026"/>
        <w:tab w:val="left" w:pos="567"/>
        <w:tab w:val="left" w:pos="1134"/>
        <w:tab w:val="right" w:pos="11057"/>
      </w:tabs>
      <w:ind w:right="28"/>
      <w:rPr>
        <w:rFonts w:cs="Calibri (Body)"/>
        <w:position w:val="-60"/>
      </w:rPr>
    </w:pPr>
    <w:r w:rsidRPr="003F61F4">
      <w:rPr>
        <w:lang w:val="tr"/>
      </w:rPr>
      <w:t>NDIS İş Gücü Yetkinlik Çerçevesi bilgi formu | Mart 2023</w:t>
    </w:r>
    <w:r w:rsidRPr="003F61F4">
      <w:rPr>
        <w:lang w:val="tr"/>
      </w:rPr>
      <w:tab/>
      <w:t xml:space="preserve"> Sayfa </w:t>
    </w:r>
    <w:r w:rsidR="00236114" w:rsidRPr="00567958">
      <w:rPr>
        <w:lang w:val="en-GB"/>
      </w:rPr>
      <w:fldChar w:fldCharType="begin"/>
    </w:r>
    <w:r w:rsidR="00236114" w:rsidRPr="00567958">
      <w:rPr>
        <w:lang w:val="tr"/>
      </w:rPr>
      <w:instrText xml:space="preserve"> PAGE </w:instrText>
    </w:r>
    <w:r w:rsidR="00236114" w:rsidRPr="00567958">
      <w:rPr>
        <w:lang w:val="en-GB"/>
      </w:rPr>
      <w:fldChar w:fldCharType="separate"/>
    </w:r>
    <w:r w:rsidR="00236114" w:rsidRPr="00567958">
      <w:rPr>
        <w:lang w:val="tr"/>
      </w:rPr>
      <w:t>2</w:t>
    </w:r>
    <w:r w:rsidR="00236114" w:rsidRPr="00567958">
      <w:rPr>
        <w:lang w:val="en-GB"/>
      </w:rPr>
      <w:fldChar w:fldCharType="end"/>
    </w:r>
    <w:r w:rsidRPr="005363F5">
      <w:rPr>
        <w:rFonts w:cs="Calibri (Body)"/>
        <w:noProof/>
        <w:position w:val="-60"/>
        <w:lang w:eastAsia="en-AU"/>
      </w:rPr>
      <w:drawing>
        <wp:inline distT="0" distB="0" distL="0" distR="0" wp14:anchorId="6F9EB6B1" wp14:editId="472FF029">
          <wp:extent cx="1004400" cy="889200"/>
          <wp:effectExtent l="0" t="0" r="0" b="0"/>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5C892963" w14:textId="77777777" w:rsidR="009E0720" w:rsidRPr="00FC1AC8" w:rsidRDefault="009E0720" w:rsidP="00FC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A577" w14:textId="77777777" w:rsidR="00F22D73" w:rsidRDefault="00F22D73">
      <w:pPr>
        <w:spacing w:after="0" w:line="240" w:lineRule="auto"/>
      </w:pPr>
      <w:r>
        <w:separator/>
      </w:r>
    </w:p>
  </w:footnote>
  <w:footnote w:type="continuationSeparator" w:id="0">
    <w:p w14:paraId="690A9187" w14:textId="77777777" w:rsidR="00F22D73" w:rsidRDefault="00F2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0286" w14:textId="77777777" w:rsidR="00425679" w:rsidRDefault="00FC24AA" w:rsidP="00425679">
    <w:pPr>
      <w:pStyle w:val="Header"/>
      <w:tabs>
        <w:tab w:val="clear" w:pos="4513"/>
        <w:tab w:val="clear" w:pos="9026"/>
        <w:tab w:val="right" w:pos="10064"/>
      </w:tabs>
    </w:pPr>
    <w:r>
      <w:rPr>
        <w:noProof/>
        <w:lang w:eastAsia="en-AU"/>
      </w:rPr>
      <w:drawing>
        <wp:inline distT="0" distB="0" distL="0" distR="0" wp14:anchorId="2B0B6E23" wp14:editId="2B462490">
          <wp:extent cx="1943100" cy="431800"/>
          <wp:effectExtent l="0" t="0" r="0" b="0"/>
          <wp:docPr id="2" name="Picture 2"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69442B01" wp14:editId="6E674615">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3BB7B87B" w14:textId="77777777" w:rsidR="00B04ED8" w:rsidRPr="00425679" w:rsidRDefault="00B04ED8" w:rsidP="0042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E67A8E26">
      <w:start w:val="1"/>
      <w:numFmt w:val="bullet"/>
      <w:lvlText w:val=""/>
      <w:lvlJc w:val="left"/>
      <w:pPr>
        <w:ind w:left="720" w:hanging="360"/>
      </w:pPr>
      <w:rPr>
        <w:rFonts w:ascii="Symbol" w:hAnsi="Symbol" w:hint="default"/>
      </w:rPr>
    </w:lvl>
    <w:lvl w:ilvl="1" w:tplc="BFD4BC50">
      <w:start w:val="1"/>
      <w:numFmt w:val="bullet"/>
      <w:lvlText w:val="o"/>
      <w:lvlJc w:val="left"/>
      <w:pPr>
        <w:ind w:left="1440" w:hanging="360"/>
      </w:pPr>
      <w:rPr>
        <w:rFonts w:ascii="Courier New" w:hAnsi="Courier New" w:cs="Courier New" w:hint="default"/>
      </w:rPr>
    </w:lvl>
    <w:lvl w:ilvl="2" w:tplc="E2881EFA">
      <w:start w:val="1"/>
      <w:numFmt w:val="bullet"/>
      <w:lvlText w:val=""/>
      <w:lvlJc w:val="left"/>
      <w:pPr>
        <w:ind w:left="2160" w:hanging="360"/>
      </w:pPr>
      <w:rPr>
        <w:rFonts w:ascii="Wingdings" w:hAnsi="Wingdings" w:hint="default"/>
      </w:rPr>
    </w:lvl>
    <w:lvl w:ilvl="3" w:tplc="C9D68E90">
      <w:start w:val="1"/>
      <w:numFmt w:val="bullet"/>
      <w:lvlText w:val=""/>
      <w:lvlJc w:val="left"/>
      <w:pPr>
        <w:ind w:left="2880" w:hanging="360"/>
      </w:pPr>
      <w:rPr>
        <w:rFonts w:ascii="Symbol" w:hAnsi="Symbol" w:hint="default"/>
      </w:rPr>
    </w:lvl>
    <w:lvl w:ilvl="4" w:tplc="B5D2CED0">
      <w:start w:val="1"/>
      <w:numFmt w:val="bullet"/>
      <w:lvlText w:val="o"/>
      <w:lvlJc w:val="left"/>
      <w:pPr>
        <w:ind w:left="3600" w:hanging="360"/>
      </w:pPr>
      <w:rPr>
        <w:rFonts w:ascii="Courier New" w:hAnsi="Courier New" w:cs="Courier New" w:hint="default"/>
      </w:rPr>
    </w:lvl>
    <w:lvl w:ilvl="5" w:tplc="B520049A">
      <w:start w:val="1"/>
      <w:numFmt w:val="bullet"/>
      <w:lvlText w:val=""/>
      <w:lvlJc w:val="left"/>
      <w:pPr>
        <w:ind w:left="4320" w:hanging="360"/>
      </w:pPr>
      <w:rPr>
        <w:rFonts w:ascii="Wingdings" w:hAnsi="Wingdings" w:hint="default"/>
      </w:rPr>
    </w:lvl>
    <w:lvl w:ilvl="6" w:tplc="00F4F7DA">
      <w:start w:val="1"/>
      <w:numFmt w:val="bullet"/>
      <w:lvlText w:val=""/>
      <w:lvlJc w:val="left"/>
      <w:pPr>
        <w:ind w:left="5040" w:hanging="360"/>
      </w:pPr>
      <w:rPr>
        <w:rFonts w:ascii="Symbol" w:hAnsi="Symbol" w:hint="default"/>
      </w:rPr>
    </w:lvl>
    <w:lvl w:ilvl="7" w:tplc="02A603B4">
      <w:start w:val="1"/>
      <w:numFmt w:val="bullet"/>
      <w:lvlText w:val="o"/>
      <w:lvlJc w:val="left"/>
      <w:pPr>
        <w:ind w:left="5760" w:hanging="360"/>
      </w:pPr>
      <w:rPr>
        <w:rFonts w:ascii="Courier New" w:hAnsi="Courier New" w:cs="Courier New" w:hint="default"/>
      </w:rPr>
    </w:lvl>
    <w:lvl w:ilvl="8" w:tplc="7422CE92">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28BE5846">
      <w:start w:val="1"/>
      <w:numFmt w:val="bullet"/>
      <w:lvlText w:val=""/>
      <w:lvlJc w:val="left"/>
      <w:pPr>
        <w:ind w:left="1134" w:hanging="360"/>
      </w:pPr>
      <w:rPr>
        <w:rFonts w:ascii="Symbol" w:hAnsi="Symbol" w:hint="default"/>
      </w:rPr>
    </w:lvl>
    <w:lvl w:ilvl="1" w:tplc="E7DA17B0" w:tentative="1">
      <w:start w:val="1"/>
      <w:numFmt w:val="bullet"/>
      <w:lvlText w:val="o"/>
      <w:lvlJc w:val="left"/>
      <w:pPr>
        <w:ind w:left="1854" w:hanging="360"/>
      </w:pPr>
      <w:rPr>
        <w:rFonts w:ascii="Courier New" w:hAnsi="Courier New" w:cs="Courier New" w:hint="default"/>
      </w:rPr>
    </w:lvl>
    <w:lvl w:ilvl="2" w:tplc="2B1E6D0C" w:tentative="1">
      <w:start w:val="1"/>
      <w:numFmt w:val="bullet"/>
      <w:lvlText w:val=""/>
      <w:lvlJc w:val="left"/>
      <w:pPr>
        <w:ind w:left="2574" w:hanging="360"/>
      </w:pPr>
      <w:rPr>
        <w:rFonts w:ascii="Wingdings" w:hAnsi="Wingdings" w:hint="default"/>
      </w:rPr>
    </w:lvl>
    <w:lvl w:ilvl="3" w:tplc="E830FA02" w:tentative="1">
      <w:start w:val="1"/>
      <w:numFmt w:val="bullet"/>
      <w:lvlText w:val=""/>
      <w:lvlJc w:val="left"/>
      <w:pPr>
        <w:ind w:left="3294" w:hanging="360"/>
      </w:pPr>
      <w:rPr>
        <w:rFonts w:ascii="Symbol" w:hAnsi="Symbol" w:hint="default"/>
      </w:rPr>
    </w:lvl>
    <w:lvl w:ilvl="4" w:tplc="D64A4F1E" w:tentative="1">
      <w:start w:val="1"/>
      <w:numFmt w:val="bullet"/>
      <w:lvlText w:val="o"/>
      <w:lvlJc w:val="left"/>
      <w:pPr>
        <w:ind w:left="4014" w:hanging="360"/>
      </w:pPr>
      <w:rPr>
        <w:rFonts w:ascii="Courier New" w:hAnsi="Courier New" w:cs="Courier New" w:hint="default"/>
      </w:rPr>
    </w:lvl>
    <w:lvl w:ilvl="5" w:tplc="BD4EF250" w:tentative="1">
      <w:start w:val="1"/>
      <w:numFmt w:val="bullet"/>
      <w:lvlText w:val=""/>
      <w:lvlJc w:val="left"/>
      <w:pPr>
        <w:ind w:left="4734" w:hanging="360"/>
      </w:pPr>
      <w:rPr>
        <w:rFonts w:ascii="Wingdings" w:hAnsi="Wingdings" w:hint="default"/>
      </w:rPr>
    </w:lvl>
    <w:lvl w:ilvl="6" w:tplc="A314E1A2" w:tentative="1">
      <w:start w:val="1"/>
      <w:numFmt w:val="bullet"/>
      <w:lvlText w:val=""/>
      <w:lvlJc w:val="left"/>
      <w:pPr>
        <w:ind w:left="5454" w:hanging="360"/>
      </w:pPr>
      <w:rPr>
        <w:rFonts w:ascii="Symbol" w:hAnsi="Symbol" w:hint="default"/>
      </w:rPr>
    </w:lvl>
    <w:lvl w:ilvl="7" w:tplc="8206809E" w:tentative="1">
      <w:start w:val="1"/>
      <w:numFmt w:val="bullet"/>
      <w:lvlText w:val="o"/>
      <w:lvlJc w:val="left"/>
      <w:pPr>
        <w:ind w:left="6174" w:hanging="360"/>
      </w:pPr>
      <w:rPr>
        <w:rFonts w:ascii="Courier New" w:hAnsi="Courier New" w:cs="Courier New" w:hint="default"/>
      </w:rPr>
    </w:lvl>
    <w:lvl w:ilvl="8" w:tplc="9B6602D8"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D44E6832">
      <w:start w:val="1"/>
      <w:numFmt w:val="bullet"/>
      <w:lvlText w:val=""/>
      <w:lvlJc w:val="left"/>
      <w:pPr>
        <w:ind w:left="720" w:hanging="360"/>
      </w:pPr>
      <w:rPr>
        <w:rFonts w:ascii="Symbol" w:hAnsi="Symbol" w:hint="default"/>
      </w:rPr>
    </w:lvl>
    <w:lvl w:ilvl="1" w:tplc="B6766928" w:tentative="1">
      <w:start w:val="1"/>
      <w:numFmt w:val="bullet"/>
      <w:lvlText w:val="o"/>
      <w:lvlJc w:val="left"/>
      <w:pPr>
        <w:ind w:left="1440" w:hanging="360"/>
      </w:pPr>
      <w:rPr>
        <w:rFonts w:ascii="Courier New" w:hAnsi="Courier New" w:cs="Courier New" w:hint="default"/>
      </w:rPr>
    </w:lvl>
    <w:lvl w:ilvl="2" w:tplc="9CC0049E" w:tentative="1">
      <w:start w:val="1"/>
      <w:numFmt w:val="bullet"/>
      <w:lvlText w:val=""/>
      <w:lvlJc w:val="left"/>
      <w:pPr>
        <w:ind w:left="2160" w:hanging="360"/>
      </w:pPr>
      <w:rPr>
        <w:rFonts w:ascii="Wingdings" w:hAnsi="Wingdings" w:hint="default"/>
      </w:rPr>
    </w:lvl>
    <w:lvl w:ilvl="3" w:tplc="910E33C8" w:tentative="1">
      <w:start w:val="1"/>
      <w:numFmt w:val="bullet"/>
      <w:lvlText w:val=""/>
      <w:lvlJc w:val="left"/>
      <w:pPr>
        <w:ind w:left="2880" w:hanging="360"/>
      </w:pPr>
      <w:rPr>
        <w:rFonts w:ascii="Symbol" w:hAnsi="Symbol" w:hint="default"/>
      </w:rPr>
    </w:lvl>
    <w:lvl w:ilvl="4" w:tplc="FEFEFF40" w:tentative="1">
      <w:start w:val="1"/>
      <w:numFmt w:val="bullet"/>
      <w:lvlText w:val="o"/>
      <w:lvlJc w:val="left"/>
      <w:pPr>
        <w:ind w:left="3600" w:hanging="360"/>
      </w:pPr>
      <w:rPr>
        <w:rFonts w:ascii="Courier New" w:hAnsi="Courier New" w:cs="Courier New" w:hint="default"/>
      </w:rPr>
    </w:lvl>
    <w:lvl w:ilvl="5" w:tplc="03EA984C" w:tentative="1">
      <w:start w:val="1"/>
      <w:numFmt w:val="bullet"/>
      <w:lvlText w:val=""/>
      <w:lvlJc w:val="left"/>
      <w:pPr>
        <w:ind w:left="4320" w:hanging="360"/>
      </w:pPr>
      <w:rPr>
        <w:rFonts w:ascii="Wingdings" w:hAnsi="Wingdings" w:hint="default"/>
      </w:rPr>
    </w:lvl>
    <w:lvl w:ilvl="6" w:tplc="07C454C2" w:tentative="1">
      <w:start w:val="1"/>
      <w:numFmt w:val="bullet"/>
      <w:lvlText w:val=""/>
      <w:lvlJc w:val="left"/>
      <w:pPr>
        <w:ind w:left="5040" w:hanging="360"/>
      </w:pPr>
      <w:rPr>
        <w:rFonts w:ascii="Symbol" w:hAnsi="Symbol" w:hint="default"/>
      </w:rPr>
    </w:lvl>
    <w:lvl w:ilvl="7" w:tplc="F1DE6CBC" w:tentative="1">
      <w:start w:val="1"/>
      <w:numFmt w:val="bullet"/>
      <w:lvlText w:val="o"/>
      <w:lvlJc w:val="left"/>
      <w:pPr>
        <w:ind w:left="5760" w:hanging="360"/>
      </w:pPr>
      <w:rPr>
        <w:rFonts w:ascii="Courier New" w:hAnsi="Courier New" w:cs="Courier New" w:hint="default"/>
      </w:rPr>
    </w:lvl>
    <w:lvl w:ilvl="8" w:tplc="F7CE1D8C"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756AC632">
      <w:start w:val="1"/>
      <w:numFmt w:val="bullet"/>
      <w:pStyle w:val="Boxed2bullets-purple"/>
      <w:lvlText w:val=""/>
      <w:lvlJc w:val="left"/>
      <w:pPr>
        <w:ind w:left="1004" w:hanging="360"/>
      </w:pPr>
      <w:rPr>
        <w:rFonts w:ascii="Symbol" w:hAnsi="Symbol" w:hint="default"/>
      </w:rPr>
    </w:lvl>
    <w:lvl w:ilvl="1" w:tplc="283AA654" w:tentative="1">
      <w:start w:val="1"/>
      <w:numFmt w:val="bullet"/>
      <w:lvlText w:val="o"/>
      <w:lvlJc w:val="left"/>
      <w:pPr>
        <w:ind w:left="1724" w:hanging="360"/>
      </w:pPr>
      <w:rPr>
        <w:rFonts w:ascii="Courier New" w:hAnsi="Courier New" w:cs="Courier New" w:hint="default"/>
      </w:rPr>
    </w:lvl>
    <w:lvl w:ilvl="2" w:tplc="79007E8A" w:tentative="1">
      <w:start w:val="1"/>
      <w:numFmt w:val="bullet"/>
      <w:lvlText w:val=""/>
      <w:lvlJc w:val="left"/>
      <w:pPr>
        <w:ind w:left="2444" w:hanging="360"/>
      </w:pPr>
      <w:rPr>
        <w:rFonts w:ascii="Wingdings" w:hAnsi="Wingdings" w:hint="default"/>
      </w:rPr>
    </w:lvl>
    <w:lvl w:ilvl="3" w:tplc="0916FEA4" w:tentative="1">
      <w:start w:val="1"/>
      <w:numFmt w:val="bullet"/>
      <w:lvlText w:val=""/>
      <w:lvlJc w:val="left"/>
      <w:pPr>
        <w:ind w:left="3164" w:hanging="360"/>
      </w:pPr>
      <w:rPr>
        <w:rFonts w:ascii="Symbol" w:hAnsi="Symbol" w:hint="default"/>
      </w:rPr>
    </w:lvl>
    <w:lvl w:ilvl="4" w:tplc="608C3E60" w:tentative="1">
      <w:start w:val="1"/>
      <w:numFmt w:val="bullet"/>
      <w:lvlText w:val="o"/>
      <w:lvlJc w:val="left"/>
      <w:pPr>
        <w:ind w:left="3884" w:hanging="360"/>
      </w:pPr>
      <w:rPr>
        <w:rFonts w:ascii="Courier New" w:hAnsi="Courier New" w:cs="Courier New" w:hint="default"/>
      </w:rPr>
    </w:lvl>
    <w:lvl w:ilvl="5" w:tplc="4A3E96B2" w:tentative="1">
      <w:start w:val="1"/>
      <w:numFmt w:val="bullet"/>
      <w:lvlText w:val=""/>
      <w:lvlJc w:val="left"/>
      <w:pPr>
        <w:ind w:left="4604" w:hanging="360"/>
      </w:pPr>
      <w:rPr>
        <w:rFonts w:ascii="Wingdings" w:hAnsi="Wingdings" w:hint="default"/>
      </w:rPr>
    </w:lvl>
    <w:lvl w:ilvl="6" w:tplc="9AA2E608" w:tentative="1">
      <w:start w:val="1"/>
      <w:numFmt w:val="bullet"/>
      <w:lvlText w:val=""/>
      <w:lvlJc w:val="left"/>
      <w:pPr>
        <w:ind w:left="5324" w:hanging="360"/>
      </w:pPr>
      <w:rPr>
        <w:rFonts w:ascii="Symbol" w:hAnsi="Symbol" w:hint="default"/>
      </w:rPr>
    </w:lvl>
    <w:lvl w:ilvl="7" w:tplc="4C4C74E4" w:tentative="1">
      <w:start w:val="1"/>
      <w:numFmt w:val="bullet"/>
      <w:lvlText w:val="o"/>
      <w:lvlJc w:val="left"/>
      <w:pPr>
        <w:ind w:left="6044" w:hanging="360"/>
      </w:pPr>
      <w:rPr>
        <w:rFonts w:ascii="Courier New" w:hAnsi="Courier New" w:cs="Courier New" w:hint="default"/>
      </w:rPr>
    </w:lvl>
    <w:lvl w:ilvl="8" w:tplc="C81A34E6"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FD7663AA">
      <w:start w:val="1"/>
      <w:numFmt w:val="bullet"/>
      <w:lvlText w:val=""/>
      <w:lvlJc w:val="left"/>
      <w:pPr>
        <w:ind w:left="765" w:hanging="360"/>
      </w:pPr>
      <w:rPr>
        <w:rFonts w:ascii="Symbol" w:hAnsi="Symbol" w:hint="default"/>
      </w:rPr>
    </w:lvl>
    <w:lvl w:ilvl="1" w:tplc="D8A6D70A" w:tentative="1">
      <w:start w:val="1"/>
      <w:numFmt w:val="bullet"/>
      <w:lvlText w:val="o"/>
      <w:lvlJc w:val="left"/>
      <w:pPr>
        <w:ind w:left="1485" w:hanging="360"/>
      </w:pPr>
      <w:rPr>
        <w:rFonts w:ascii="Courier New" w:hAnsi="Courier New" w:cs="Courier New" w:hint="default"/>
      </w:rPr>
    </w:lvl>
    <w:lvl w:ilvl="2" w:tplc="1A70AA6E" w:tentative="1">
      <w:start w:val="1"/>
      <w:numFmt w:val="bullet"/>
      <w:lvlText w:val=""/>
      <w:lvlJc w:val="left"/>
      <w:pPr>
        <w:ind w:left="2205" w:hanging="360"/>
      </w:pPr>
      <w:rPr>
        <w:rFonts w:ascii="Wingdings" w:hAnsi="Wingdings" w:hint="default"/>
      </w:rPr>
    </w:lvl>
    <w:lvl w:ilvl="3" w:tplc="AFA4A01E" w:tentative="1">
      <w:start w:val="1"/>
      <w:numFmt w:val="bullet"/>
      <w:lvlText w:val=""/>
      <w:lvlJc w:val="left"/>
      <w:pPr>
        <w:ind w:left="2925" w:hanging="360"/>
      </w:pPr>
      <w:rPr>
        <w:rFonts w:ascii="Symbol" w:hAnsi="Symbol" w:hint="default"/>
      </w:rPr>
    </w:lvl>
    <w:lvl w:ilvl="4" w:tplc="373C4AA0" w:tentative="1">
      <w:start w:val="1"/>
      <w:numFmt w:val="bullet"/>
      <w:lvlText w:val="o"/>
      <w:lvlJc w:val="left"/>
      <w:pPr>
        <w:ind w:left="3645" w:hanging="360"/>
      </w:pPr>
      <w:rPr>
        <w:rFonts w:ascii="Courier New" w:hAnsi="Courier New" w:cs="Courier New" w:hint="default"/>
      </w:rPr>
    </w:lvl>
    <w:lvl w:ilvl="5" w:tplc="47DAC714" w:tentative="1">
      <w:start w:val="1"/>
      <w:numFmt w:val="bullet"/>
      <w:lvlText w:val=""/>
      <w:lvlJc w:val="left"/>
      <w:pPr>
        <w:ind w:left="4365" w:hanging="360"/>
      </w:pPr>
      <w:rPr>
        <w:rFonts w:ascii="Wingdings" w:hAnsi="Wingdings" w:hint="default"/>
      </w:rPr>
    </w:lvl>
    <w:lvl w:ilvl="6" w:tplc="C5AC07B4" w:tentative="1">
      <w:start w:val="1"/>
      <w:numFmt w:val="bullet"/>
      <w:lvlText w:val=""/>
      <w:lvlJc w:val="left"/>
      <w:pPr>
        <w:ind w:left="5085" w:hanging="360"/>
      </w:pPr>
      <w:rPr>
        <w:rFonts w:ascii="Symbol" w:hAnsi="Symbol" w:hint="default"/>
      </w:rPr>
    </w:lvl>
    <w:lvl w:ilvl="7" w:tplc="DBF4E1EA" w:tentative="1">
      <w:start w:val="1"/>
      <w:numFmt w:val="bullet"/>
      <w:lvlText w:val="o"/>
      <w:lvlJc w:val="left"/>
      <w:pPr>
        <w:ind w:left="5805" w:hanging="360"/>
      </w:pPr>
      <w:rPr>
        <w:rFonts w:ascii="Courier New" w:hAnsi="Courier New" w:cs="Courier New" w:hint="default"/>
      </w:rPr>
    </w:lvl>
    <w:lvl w:ilvl="8" w:tplc="826E22CC"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B5AE790E">
      <w:start w:val="1"/>
      <w:numFmt w:val="bullet"/>
      <w:lvlText w:val=""/>
      <w:lvlJc w:val="left"/>
      <w:pPr>
        <w:ind w:left="720" w:hanging="360"/>
      </w:pPr>
      <w:rPr>
        <w:rFonts w:ascii="Symbol" w:hAnsi="Symbol" w:hint="default"/>
      </w:rPr>
    </w:lvl>
    <w:lvl w:ilvl="1" w:tplc="8AAA351C" w:tentative="1">
      <w:start w:val="1"/>
      <w:numFmt w:val="bullet"/>
      <w:lvlText w:val="o"/>
      <w:lvlJc w:val="left"/>
      <w:pPr>
        <w:ind w:left="1440" w:hanging="360"/>
      </w:pPr>
      <w:rPr>
        <w:rFonts w:ascii="Courier New" w:hAnsi="Courier New" w:cs="Courier New" w:hint="default"/>
      </w:rPr>
    </w:lvl>
    <w:lvl w:ilvl="2" w:tplc="F9EC8F66" w:tentative="1">
      <w:start w:val="1"/>
      <w:numFmt w:val="bullet"/>
      <w:lvlText w:val=""/>
      <w:lvlJc w:val="left"/>
      <w:pPr>
        <w:ind w:left="2160" w:hanging="360"/>
      </w:pPr>
      <w:rPr>
        <w:rFonts w:ascii="Wingdings" w:hAnsi="Wingdings" w:hint="default"/>
      </w:rPr>
    </w:lvl>
    <w:lvl w:ilvl="3" w:tplc="AC8AD3CC" w:tentative="1">
      <w:start w:val="1"/>
      <w:numFmt w:val="bullet"/>
      <w:lvlText w:val=""/>
      <w:lvlJc w:val="left"/>
      <w:pPr>
        <w:ind w:left="2880" w:hanging="360"/>
      </w:pPr>
      <w:rPr>
        <w:rFonts w:ascii="Symbol" w:hAnsi="Symbol" w:hint="default"/>
      </w:rPr>
    </w:lvl>
    <w:lvl w:ilvl="4" w:tplc="B444186A" w:tentative="1">
      <w:start w:val="1"/>
      <w:numFmt w:val="bullet"/>
      <w:lvlText w:val="o"/>
      <w:lvlJc w:val="left"/>
      <w:pPr>
        <w:ind w:left="3600" w:hanging="360"/>
      </w:pPr>
      <w:rPr>
        <w:rFonts w:ascii="Courier New" w:hAnsi="Courier New" w:cs="Courier New" w:hint="default"/>
      </w:rPr>
    </w:lvl>
    <w:lvl w:ilvl="5" w:tplc="0D8C299A" w:tentative="1">
      <w:start w:val="1"/>
      <w:numFmt w:val="bullet"/>
      <w:lvlText w:val=""/>
      <w:lvlJc w:val="left"/>
      <w:pPr>
        <w:ind w:left="4320" w:hanging="360"/>
      </w:pPr>
      <w:rPr>
        <w:rFonts w:ascii="Wingdings" w:hAnsi="Wingdings" w:hint="default"/>
      </w:rPr>
    </w:lvl>
    <w:lvl w:ilvl="6" w:tplc="3BEAEEEA" w:tentative="1">
      <w:start w:val="1"/>
      <w:numFmt w:val="bullet"/>
      <w:lvlText w:val=""/>
      <w:lvlJc w:val="left"/>
      <w:pPr>
        <w:ind w:left="5040" w:hanging="360"/>
      </w:pPr>
      <w:rPr>
        <w:rFonts w:ascii="Symbol" w:hAnsi="Symbol" w:hint="default"/>
      </w:rPr>
    </w:lvl>
    <w:lvl w:ilvl="7" w:tplc="13167022" w:tentative="1">
      <w:start w:val="1"/>
      <w:numFmt w:val="bullet"/>
      <w:lvlText w:val="o"/>
      <w:lvlJc w:val="left"/>
      <w:pPr>
        <w:ind w:left="5760" w:hanging="360"/>
      </w:pPr>
      <w:rPr>
        <w:rFonts w:ascii="Courier New" w:hAnsi="Courier New" w:cs="Courier New" w:hint="default"/>
      </w:rPr>
    </w:lvl>
    <w:lvl w:ilvl="8" w:tplc="54DAC8D4"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CBF281BC">
      <w:start w:val="1"/>
      <w:numFmt w:val="bullet"/>
      <w:lvlText w:val=""/>
      <w:lvlJc w:val="left"/>
      <w:pPr>
        <w:ind w:left="720" w:hanging="360"/>
      </w:pPr>
      <w:rPr>
        <w:rFonts w:ascii="Symbol" w:hAnsi="Symbol" w:hint="default"/>
      </w:rPr>
    </w:lvl>
    <w:lvl w:ilvl="1" w:tplc="A476C798" w:tentative="1">
      <w:start w:val="1"/>
      <w:numFmt w:val="bullet"/>
      <w:lvlText w:val="o"/>
      <w:lvlJc w:val="left"/>
      <w:pPr>
        <w:ind w:left="1440" w:hanging="360"/>
      </w:pPr>
      <w:rPr>
        <w:rFonts w:ascii="Courier New" w:hAnsi="Courier New" w:cs="Courier New" w:hint="default"/>
      </w:rPr>
    </w:lvl>
    <w:lvl w:ilvl="2" w:tplc="A7BA1134">
      <w:start w:val="1"/>
      <w:numFmt w:val="bullet"/>
      <w:lvlText w:val=""/>
      <w:lvlJc w:val="left"/>
      <w:pPr>
        <w:ind w:left="2160" w:hanging="360"/>
      </w:pPr>
      <w:rPr>
        <w:rFonts w:ascii="Wingdings" w:hAnsi="Wingdings" w:hint="default"/>
      </w:rPr>
    </w:lvl>
    <w:lvl w:ilvl="3" w:tplc="59D48ECA" w:tentative="1">
      <w:start w:val="1"/>
      <w:numFmt w:val="bullet"/>
      <w:lvlText w:val=""/>
      <w:lvlJc w:val="left"/>
      <w:pPr>
        <w:ind w:left="2880" w:hanging="360"/>
      </w:pPr>
      <w:rPr>
        <w:rFonts w:ascii="Symbol" w:hAnsi="Symbol" w:hint="default"/>
      </w:rPr>
    </w:lvl>
    <w:lvl w:ilvl="4" w:tplc="5F9AED58" w:tentative="1">
      <w:start w:val="1"/>
      <w:numFmt w:val="bullet"/>
      <w:lvlText w:val="o"/>
      <w:lvlJc w:val="left"/>
      <w:pPr>
        <w:ind w:left="3600" w:hanging="360"/>
      </w:pPr>
      <w:rPr>
        <w:rFonts w:ascii="Courier New" w:hAnsi="Courier New" w:cs="Courier New" w:hint="default"/>
      </w:rPr>
    </w:lvl>
    <w:lvl w:ilvl="5" w:tplc="07F0E020" w:tentative="1">
      <w:start w:val="1"/>
      <w:numFmt w:val="bullet"/>
      <w:lvlText w:val=""/>
      <w:lvlJc w:val="left"/>
      <w:pPr>
        <w:ind w:left="4320" w:hanging="360"/>
      </w:pPr>
      <w:rPr>
        <w:rFonts w:ascii="Wingdings" w:hAnsi="Wingdings" w:hint="default"/>
      </w:rPr>
    </w:lvl>
    <w:lvl w:ilvl="6" w:tplc="A5369E32" w:tentative="1">
      <w:start w:val="1"/>
      <w:numFmt w:val="bullet"/>
      <w:lvlText w:val=""/>
      <w:lvlJc w:val="left"/>
      <w:pPr>
        <w:ind w:left="5040" w:hanging="360"/>
      </w:pPr>
      <w:rPr>
        <w:rFonts w:ascii="Symbol" w:hAnsi="Symbol" w:hint="default"/>
      </w:rPr>
    </w:lvl>
    <w:lvl w:ilvl="7" w:tplc="629C84E6" w:tentative="1">
      <w:start w:val="1"/>
      <w:numFmt w:val="bullet"/>
      <w:lvlText w:val="o"/>
      <w:lvlJc w:val="left"/>
      <w:pPr>
        <w:ind w:left="5760" w:hanging="360"/>
      </w:pPr>
      <w:rPr>
        <w:rFonts w:ascii="Courier New" w:hAnsi="Courier New" w:cs="Courier New" w:hint="default"/>
      </w:rPr>
    </w:lvl>
    <w:lvl w:ilvl="8" w:tplc="F83E03D4"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3E94494A">
      <w:start w:val="1"/>
      <w:numFmt w:val="bullet"/>
      <w:lvlText w:val=""/>
      <w:lvlJc w:val="left"/>
      <w:pPr>
        <w:ind w:left="720" w:hanging="360"/>
      </w:pPr>
      <w:rPr>
        <w:rFonts w:ascii="Symbol" w:hAnsi="Symbol" w:hint="default"/>
      </w:rPr>
    </w:lvl>
    <w:lvl w:ilvl="1" w:tplc="22D46754" w:tentative="1">
      <w:start w:val="1"/>
      <w:numFmt w:val="bullet"/>
      <w:lvlText w:val="o"/>
      <w:lvlJc w:val="left"/>
      <w:pPr>
        <w:ind w:left="1440" w:hanging="360"/>
      </w:pPr>
      <w:rPr>
        <w:rFonts w:ascii="Courier New" w:hAnsi="Courier New" w:cs="Courier New" w:hint="default"/>
      </w:rPr>
    </w:lvl>
    <w:lvl w:ilvl="2" w:tplc="82B026A6" w:tentative="1">
      <w:start w:val="1"/>
      <w:numFmt w:val="bullet"/>
      <w:lvlText w:val=""/>
      <w:lvlJc w:val="left"/>
      <w:pPr>
        <w:ind w:left="2160" w:hanging="360"/>
      </w:pPr>
      <w:rPr>
        <w:rFonts w:ascii="Wingdings" w:hAnsi="Wingdings" w:hint="default"/>
      </w:rPr>
    </w:lvl>
    <w:lvl w:ilvl="3" w:tplc="1A266E9A" w:tentative="1">
      <w:start w:val="1"/>
      <w:numFmt w:val="bullet"/>
      <w:lvlText w:val=""/>
      <w:lvlJc w:val="left"/>
      <w:pPr>
        <w:ind w:left="2880" w:hanging="360"/>
      </w:pPr>
      <w:rPr>
        <w:rFonts w:ascii="Symbol" w:hAnsi="Symbol" w:hint="default"/>
      </w:rPr>
    </w:lvl>
    <w:lvl w:ilvl="4" w:tplc="8520978E" w:tentative="1">
      <w:start w:val="1"/>
      <w:numFmt w:val="bullet"/>
      <w:lvlText w:val="o"/>
      <w:lvlJc w:val="left"/>
      <w:pPr>
        <w:ind w:left="3600" w:hanging="360"/>
      </w:pPr>
      <w:rPr>
        <w:rFonts w:ascii="Courier New" w:hAnsi="Courier New" w:cs="Courier New" w:hint="default"/>
      </w:rPr>
    </w:lvl>
    <w:lvl w:ilvl="5" w:tplc="C71275B0" w:tentative="1">
      <w:start w:val="1"/>
      <w:numFmt w:val="bullet"/>
      <w:lvlText w:val=""/>
      <w:lvlJc w:val="left"/>
      <w:pPr>
        <w:ind w:left="4320" w:hanging="360"/>
      </w:pPr>
      <w:rPr>
        <w:rFonts w:ascii="Wingdings" w:hAnsi="Wingdings" w:hint="default"/>
      </w:rPr>
    </w:lvl>
    <w:lvl w:ilvl="6" w:tplc="5D2CE18C" w:tentative="1">
      <w:start w:val="1"/>
      <w:numFmt w:val="bullet"/>
      <w:lvlText w:val=""/>
      <w:lvlJc w:val="left"/>
      <w:pPr>
        <w:ind w:left="5040" w:hanging="360"/>
      </w:pPr>
      <w:rPr>
        <w:rFonts w:ascii="Symbol" w:hAnsi="Symbol" w:hint="default"/>
      </w:rPr>
    </w:lvl>
    <w:lvl w:ilvl="7" w:tplc="78421512" w:tentative="1">
      <w:start w:val="1"/>
      <w:numFmt w:val="bullet"/>
      <w:lvlText w:val="o"/>
      <w:lvlJc w:val="left"/>
      <w:pPr>
        <w:ind w:left="5760" w:hanging="360"/>
      </w:pPr>
      <w:rPr>
        <w:rFonts w:ascii="Courier New" w:hAnsi="Courier New" w:cs="Courier New" w:hint="default"/>
      </w:rPr>
    </w:lvl>
    <w:lvl w:ilvl="8" w:tplc="BEB6E86C"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56DA3C78">
      <w:start w:val="1"/>
      <w:numFmt w:val="bullet"/>
      <w:lvlText w:val=""/>
      <w:lvlJc w:val="left"/>
      <w:pPr>
        <w:ind w:left="720" w:hanging="360"/>
      </w:pPr>
      <w:rPr>
        <w:rFonts w:ascii="Symbol" w:hAnsi="Symbol" w:hint="default"/>
      </w:rPr>
    </w:lvl>
    <w:lvl w:ilvl="1" w:tplc="2C10CDDC" w:tentative="1">
      <w:start w:val="1"/>
      <w:numFmt w:val="bullet"/>
      <w:lvlText w:val="o"/>
      <w:lvlJc w:val="left"/>
      <w:pPr>
        <w:ind w:left="1440" w:hanging="360"/>
      </w:pPr>
      <w:rPr>
        <w:rFonts w:ascii="Courier New" w:hAnsi="Courier New" w:cs="Courier New" w:hint="default"/>
      </w:rPr>
    </w:lvl>
    <w:lvl w:ilvl="2" w:tplc="0650722A" w:tentative="1">
      <w:start w:val="1"/>
      <w:numFmt w:val="bullet"/>
      <w:lvlText w:val=""/>
      <w:lvlJc w:val="left"/>
      <w:pPr>
        <w:ind w:left="2160" w:hanging="360"/>
      </w:pPr>
      <w:rPr>
        <w:rFonts w:ascii="Wingdings" w:hAnsi="Wingdings" w:hint="default"/>
      </w:rPr>
    </w:lvl>
    <w:lvl w:ilvl="3" w:tplc="1C80A322" w:tentative="1">
      <w:start w:val="1"/>
      <w:numFmt w:val="bullet"/>
      <w:lvlText w:val=""/>
      <w:lvlJc w:val="left"/>
      <w:pPr>
        <w:ind w:left="2880" w:hanging="360"/>
      </w:pPr>
      <w:rPr>
        <w:rFonts w:ascii="Symbol" w:hAnsi="Symbol" w:hint="default"/>
      </w:rPr>
    </w:lvl>
    <w:lvl w:ilvl="4" w:tplc="CA84A30C" w:tentative="1">
      <w:start w:val="1"/>
      <w:numFmt w:val="bullet"/>
      <w:lvlText w:val="o"/>
      <w:lvlJc w:val="left"/>
      <w:pPr>
        <w:ind w:left="3600" w:hanging="360"/>
      </w:pPr>
      <w:rPr>
        <w:rFonts w:ascii="Courier New" w:hAnsi="Courier New" w:cs="Courier New" w:hint="default"/>
      </w:rPr>
    </w:lvl>
    <w:lvl w:ilvl="5" w:tplc="9DBCE402" w:tentative="1">
      <w:start w:val="1"/>
      <w:numFmt w:val="bullet"/>
      <w:lvlText w:val=""/>
      <w:lvlJc w:val="left"/>
      <w:pPr>
        <w:ind w:left="4320" w:hanging="360"/>
      </w:pPr>
      <w:rPr>
        <w:rFonts w:ascii="Wingdings" w:hAnsi="Wingdings" w:hint="default"/>
      </w:rPr>
    </w:lvl>
    <w:lvl w:ilvl="6" w:tplc="C9E03E54" w:tentative="1">
      <w:start w:val="1"/>
      <w:numFmt w:val="bullet"/>
      <w:lvlText w:val=""/>
      <w:lvlJc w:val="left"/>
      <w:pPr>
        <w:ind w:left="5040" w:hanging="360"/>
      </w:pPr>
      <w:rPr>
        <w:rFonts w:ascii="Symbol" w:hAnsi="Symbol" w:hint="default"/>
      </w:rPr>
    </w:lvl>
    <w:lvl w:ilvl="7" w:tplc="7C6CAA4E" w:tentative="1">
      <w:start w:val="1"/>
      <w:numFmt w:val="bullet"/>
      <w:lvlText w:val="o"/>
      <w:lvlJc w:val="left"/>
      <w:pPr>
        <w:ind w:left="5760" w:hanging="360"/>
      </w:pPr>
      <w:rPr>
        <w:rFonts w:ascii="Courier New" w:hAnsi="Courier New" w:cs="Courier New" w:hint="default"/>
      </w:rPr>
    </w:lvl>
    <w:lvl w:ilvl="8" w:tplc="0112652E"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4E92AF4E">
      <w:start w:val="1"/>
      <w:numFmt w:val="bullet"/>
      <w:lvlText w:val=""/>
      <w:lvlJc w:val="left"/>
      <w:pPr>
        <w:ind w:left="720" w:hanging="360"/>
      </w:pPr>
      <w:rPr>
        <w:rFonts w:ascii="Symbol" w:hAnsi="Symbol" w:hint="default"/>
      </w:rPr>
    </w:lvl>
    <w:lvl w:ilvl="1" w:tplc="E4948E0A" w:tentative="1">
      <w:start w:val="1"/>
      <w:numFmt w:val="bullet"/>
      <w:lvlText w:val="o"/>
      <w:lvlJc w:val="left"/>
      <w:pPr>
        <w:ind w:left="1440" w:hanging="360"/>
      </w:pPr>
      <w:rPr>
        <w:rFonts w:ascii="Courier New" w:hAnsi="Courier New" w:cs="Courier New" w:hint="default"/>
      </w:rPr>
    </w:lvl>
    <w:lvl w:ilvl="2" w:tplc="8ED2B788" w:tentative="1">
      <w:start w:val="1"/>
      <w:numFmt w:val="bullet"/>
      <w:lvlText w:val=""/>
      <w:lvlJc w:val="left"/>
      <w:pPr>
        <w:ind w:left="2160" w:hanging="360"/>
      </w:pPr>
      <w:rPr>
        <w:rFonts w:ascii="Wingdings" w:hAnsi="Wingdings" w:hint="default"/>
      </w:rPr>
    </w:lvl>
    <w:lvl w:ilvl="3" w:tplc="579EC876" w:tentative="1">
      <w:start w:val="1"/>
      <w:numFmt w:val="bullet"/>
      <w:lvlText w:val=""/>
      <w:lvlJc w:val="left"/>
      <w:pPr>
        <w:ind w:left="2880" w:hanging="360"/>
      </w:pPr>
      <w:rPr>
        <w:rFonts w:ascii="Symbol" w:hAnsi="Symbol" w:hint="default"/>
      </w:rPr>
    </w:lvl>
    <w:lvl w:ilvl="4" w:tplc="0374C828" w:tentative="1">
      <w:start w:val="1"/>
      <w:numFmt w:val="bullet"/>
      <w:lvlText w:val="o"/>
      <w:lvlJc w:val="left"/>
      <w:pPr>
        <w:ind w:left="3600" w:hanging="360"/>
      </w:pPr>
      <w:rPr>
        <w:rFonts w:ascii="Courier New" w:hAnsi="Courier New" w:cs="Courier New" w:hint="default"/>
      </w:rPr>
    </w:lvl>
    <w:lvl w:ilvl="5" w:tplc="3196ADBE" w:tentative="1">
      <w:start w:val="1"/>
      <w:numFmt w:val="bullet"/>
      <w:lvlText w:val=""/>
      <w:lvlJc w:val="left"/>
      <w:pPr>
        <w:ind w:left="4320" w:hanging="360"/>
      </w:pPr>
      <w:rPr>
        <w:rFonts w:ascii="Wingdings" w:hAnsi="Wingdings" w:hint="default"/>
      </w:rPr>
    </w:lvl>
    <w:lvl w:ilvl="6" w:tplc="F3407F46" w:tentative="1">
      <w:start w:val="1"/>
      <w:numFmt w:val="bullet"/>
      <w:lvlText w:val=""/>
      <w:lvlJc w:val="left"/>
      <w:pPr>
        <w:ind w:left="5040" w:hanging="360"/>
      </w:pPr>
      <w:rPr>
        <w:rFonts w:ascii="Symbol" w:hAnsi="Symbol" w:hint="default"/>
      </w:rPr>
    </w:lvl>
    <w:lvl w:ilvl="7" w:tplc="48704004" w:tentative="1">
      <w:start w:val="1"/>
      <w:numFmt w:val="bullet"/>
      <w:lvlText w:val="o"/>
      <w:lvlJc w:val="left"/>
      <w:pPr>
        <w:ind w:left="5760" w:hanging="360"/>
      </w:pPr>
      <w:rPr>
        <w:rFonts w:ascii="Courier New" w:hAnsi="Courier New" w:cs="Courier New" w:hint="default"/>
      </w:rPr>
    </w:lvl>
    <w:lvl w:ilvl="8" w:tplc="4BAC5A02"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2968DDA6">
      <w:start w:val="1"/>
      <w:numFmt w:val="bullet"/>
      <w:lvlText w:val=""/>
      <w:lvlJc w:val="left"/>
      <w:pPr>
        <w:ind w:left="720" w:hanging="360"/>
      </w:pPr>
      <w:rPr>
        <w:rFonts w:ascii="Symbol" w:hAnsi="Symbol" w:hint="default"/>
      </w:rPr>
    </w:lvl>
    <w:lvl w:ilvl="1" w:tplc="D11CC690" w:tentative="1">
      <w:start w:val="1"/>
      <w:numFmt w:val="bullet"/>
      <w:lvlText w:val="o"/>
      <w:lvlJc w:val="left"/>
      <w:pPr>
        <w:ind w:left="1440" w:hanging="360"/>
      </w:pPr>
      <w:rPr>
        <w:rFonts w:ascii="Courier New" w:hAnsi="Courier New" w:cs="Courier New" w:hint="default"/>
      </w:rPr>
    </w:lvl>
    <w:lvl w:ilvl="2" w:tplc="26060FCC" w:tentative="1">
      <w:start w:val="1"/>
      <w:numFmt w:val="bullet"/>
      <w:lvlText w:val=""/>
      <w:lvlJc w:val="left"/>
      <w:pPr>
        <w:ind w:left="2160" w:hanging="360"/>
      </w:pPr>
      <w:rPr>
        <w:rFonts w:ascii="Wingdings" w:hAnsi="Wingdings" w:hint="default"/>
      </w:rPr>
    </w:lvl>
    <w:lvl w:ilvl="3" w:tplc="6F5802C2" w:tentative="1">
      <w:start w:val="1"/>
      <w:numFmt w:val="bullet"/>
      <w:lvlText w:val=""/>
      <w:lvlJc w:val="left"/>
      <w:pPr>
        <w:ind w:left="2880" w:hanging="360"/>
      </w:pPr>
      <w:rPr>
        <w:rFonts w:ascii="Symbol" w:hAnsi="Symbol" w:hint="default"/>
      </w:rPr>
    </w:lvl>
    <w:lvl w:ilvl="4" w:tplc="3D2420D2" w:tentative="1">
      <w:start w:val="1"/>
      <w:numFmt w:val="bullet"/>
      <w:lvlText w:val="o"/>
      <w:lvlJc w:val="left"/>
      <w:pPr>
        <w:ind w:left="3600" w:hanging="360"/>
      </w:pPr>
      <w:rPr>
        <w:rFonts w:ascii="Courier New" w:hAnsi="Courier New" w:cs="Courier New" w:hint="default"/>
      </w:rPr>
    </w:lvl>
    <w:lvl w:ilvl="5" w:tplc="7BE0C5A6" w:tentative="1">
      <w:start w:val="1"/>
      <w:numFmt w:val="bullet"/>
      <w:lvlText w:val=""/>
      <w:lvlJc w:val="left"/>
      <w:pPr>
        <w:ind w:left="4320" w:hanging="360"/>
      </w:pPr>
      <w:rPr>
        <w:rFonts w:ascii="Wingdings" w:hAnsi="Wingdings" w:hint="default"/>
      </w:rPr>
    </w:lvl>
    <w:lvl w:ilvl="6" w:tplc="0930BEE4" w:tentative="1">
      <w:start w:val="1"/>
      <w:numFmt w:val="bullet"/>
      <w:lvlText w:val=""/>
      <w:lvlJc w:val="left"/>
      <w:pPr>
        <w:ind w:left="5040" w:hanging="360"/>
      </w:pPr>
      <w:rPr>
        <w:rFonts w:ascii="Symbol" w:hAnsi="Symbol" w:hint="default"/>
      </w:rPr>
    </w:lvl>
    <w:lvl w:ilvl="7" w:tplc="DB587230" w:tentative="1">
      <w:start w:val="1"/>
      <w:numFmt w:val="bullet"/>
      <w:lvlText w:val="o"/>
      <w:lvlJc w:val="left"/>
      <w:pPr>
        <w:ind w:left="5760" w:hanging="360"/>
      </w:pPr>
      <w:rPr>
        <w:rFonts w:ascii="Courier New" w:hAnsi="Courier New" w:cs="Courier New" w:hint="default"/>
      </w:rPr>
    </w:lvl>
    <w:lvl w:ilvl="8" w:tplc="3A68391A"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E918F33A">
      <w:start w:val="1"/>
      <w:numFmt w:val="bullet"/>
      <w:lvlText w:val=""/>
      <w:lvlJc w:val="left"/>
      <w:pPr>
        <w:ind w:left="720" w:hanging="360"/>
      </w:pPr>
      <w:rPr>
        <w:rFonts w:ascii="Symbol" w:hAnsi="Symbol" w:hint="default"/>
      </w:rPr>
    </w:lvl>
    <w:lvl w:ilvl="1" w:tplc="8918000E" w:tentative="1">
      <w:start w:val="1"/>
      <w:numFmt w:val="bullet"/>
      <w:lvlText w:val="o"/>
      <w:lvlJc w:val="left"/>
      <w:pPr>
        <w:ind w:left="1440" w:hanging="360"/>
      </w:pPr>
      <w:rPr>
        <w:rFonts w:ascii="Courier New" w:hAnsi="Courier New" w:cs="Courier New" w:hint="default"/>
      </w:rPr>
    </w:lvl>
    <w:lvl w:ilvl="2" w:tplc="78FCC9EA" w:tentative="1">
      <w:start w:val="1"/>
      <w:numFmt w:val="bullet"/>
      <w:lvlText w:val=""/>
      <w:lvlJc w:val="left"/>
      <w:pPr>
        <w:ind w:left="2160" w:hanging="360"/>
      </w:pPr>
      <w:rPr>
        <w:rFonts w:ascii="Wingdings" w:hAnsi="Wingdings" w:hint="default"/>
      </w:rPr>
    </w:lvl>
    <w:lvl w:ilvl="3" w:tplc="90EE906E" w:tentative="1">
      <w:start w:val="1"/>
      <w:numFmt w:val="bullet"/>
      <w:lvlText w:val=""/>
      <w:lvlJc w:val="left"/>
      <w:pPr>
        <w:ind w:left="2880" w:hanging="360"/>
      </w:pPr>
      <w:rPr>
        <w:rFonts w:ascii="Symbol" w:hAnsi="Symbol" w:hint="default"/>
      </w:rPr>
    </w:lvl>
    <w:lvl w:ilvl="4" w:tplc="3E8E1BBC" w:tentative="1">
      <w:start w:val="1"/>
      <w:numFmt w:val="bullet"/>
      <w:lvlText w:val="o"/>
      <w:lvlJc w:val="left"/>
      <w:pPr>
        <w:ind w:left="3600" w:hanging="360"/>
      </w:pPr>
      <w:rPr>
        <w:rFonts w:ascii="Courier New" w:hAnsi="Courier New" w:cs="Courier New" w:hint="default"/>
      </w:rPr>
    </w:lvl>
    <w:lvl w:ilvl="5" w:tplc="831C31FE" w:tentative="1">
      <w:start w:val="1"/>
      <w:numFmt w:val="bullet"/>
      <w:lvlText w:val=""/>
      <w:lvlJc w:val="left"/>
      <w:pPr>
        <w:ind w:left="4320" w:hanging="360"/>
      </w:pPr>
      <w:rPr>
        <w:rFonts w:ascii="Wingdings" w:hAnsi="Wingdings" w:hint="default"/>
      </w:rPr>
    </w:lvl>
    <w:lvl w:ilvl="6" w:tplc="32F8D62E" w:tentative="1">
      <w:start w:val="1"/>
      <w:numFmt w:val="bullet"/>
      <w:lvlText w:val=""/>
      <w:lvlJc w:val="left"/>
      <w:pPr>
        <w:ind w:left="5040" w:hanging="360"/>
      </w:pPr>
      <w:rPr>
        <w:rFonts w:ascii="Symbol" w:hAnsi="Symbol" w:hint="default"/>
      </w:rPr>
    </w:lvl>
    <w:lvl w:ilvl="7" w:tplc="1A4AC760" w:tentative="1">
      <w:start w:val="1"/>
      <w:numFmt w:val="bullet"/>
      <w:lvlText w:val="o"/>
      <w:lvlJc w:val="left"/>
      <w:pPr>
        <w:ind w:left="5760" w:hanging="360"/>
      </w:pPr>
      <w:rPr>
        <w:rFonts w:ascii="Courier New" w:hAnsi="Courier New" w:cs="Courier New" w:hint="default"/>
      </w:rPr>
    </w:lvl>
    <w:lvl w:ilvl="8" w:tplc="55BC8370"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4EC2D586">
      <w:start w:val="1"/>
      <w:numFmt w:val="bullet"/>
      <w:lvlText w:val=""/>
      <w:lvlJc w:val="left"/>
      <w:pPr>
        <w:ind w:left="774" w:hanging="360"/>
      </w:pPr>
      <w:rPr>
        <w:rFonts w:ascii="Symbol" w:hAnsi="Symbol" w:hint="default"/>
      </w:rPr>
    </w:lvl>
    <w:lvl w:ilvl="1" w:tplc="289A025E" w:tentative="1">
      <w:start w:val="1"/>
      <w:numFmt w:val="bullet"/>
      <w:lvlText w:val="o"/>
      <w:lvlJc w:val="left"/>
      <w:pPr>
        <w:ind w:left="1494" w:hanging="360"/>
      </w:pPr>
      <w:rPr>
        <w:rFonts w:ascii="Courier New" w:hAnsi="Courier New" w:cs="Courier New" w:hint="default"/>
      </w:rPr>
    </w:lvl>
    <w:lvl w:ilvl="2" w:tplc="39EEC8E6" w:tentative="1">
      <w:start w:val="1"/>
      <w:numFmt w:val="bullet"/>
      <w:lvlText w:val=""/>
      <w:lvlJc w:val="left"/>
      <w:pPr>
        <w:ind w:left="2214" w:hanging="360"/>
      </w:pPr>
      <w:rPr>
        <w:rFonts w:ascii="Wingdings" w:hAnsi="Wingdings" w:hint="default"/>
      </w:rPr>
    </w:lvl>
    <w:lvl w:ilvl="3" w:tplc="ABE055F0" w:tentative="1">
      <w:start w:val="1"/>
      <w:numFmt w:val="bullet"/>
      <w:lvlText w:val=""/>
      <w:lvlJc w:val="left"/>
      <w:pPr>
        <w:ind w:left="2934" w:hanging="360"/>
      </w:pPr>
      <w:rPr>
        <w:rFonts w:ascii="Symbol" w:hAnsi="Symbol" w:hint="default"/>
      </w:rPr>
    </w:lvl>
    <w:lvl w:ilvl="4" w:tplc="6AFE3208" w:tentative="1">
      <w:start w:val="1"/>
      <w:numFmt w:val="bullet"/>
      <w:lvlText w:val="o"/>
      <w:lvlJc w:val="left"/>
      <w:pPr>
        <w:ind w:left="3654" w:hanging="360"/>
      </w:pPr>
      <w:rPr>
        <w:rFonts w:ascii="Courier New" w:hAnsi="Courier New" w:cs="Courier New" w:hint="default"/>
      </w:rPr>
    </w:lvl>
    <w:lvl w:ilvl="5" w:tplc="ABFC6A5E" w:tentative="1">
      <w:start w:val="1"/>
      <w:numFmt w:val="bullet"/>
      <w:lvlText w:val=""/>
      <w:lvlJc w:val="left"/>
      <w:pPr>
        <w:ind w:left="4374" w:hanging="360"/>
      </w:pPr>
      <w:rPr>
        <w:rFonts w:ascii="Wingdings" w:hAnsi="Wingdings" w:hint="default"/>
      </w:rPr>
    </w:lvl>
    <w:lvl w:ilvl="6" w:tplc="2F7C0F34" w:tentative="1">
      <w:start w:val="1"/>
      <w:numFmt w:val="bullet"/>
      <w:lvlText w:val=""/>
      <w:lvlJc w:val="left"/>
      <w:pPr>
        <w:ind w:left="5094" w:hanging="360"/>
      </w:pPr>
      <w:rPr>
        <w:rFonts w:ascii="Symbol" w:hAnsi="Symbol" w:hint="default"/>
      </w:rPr>
    </w:lvl>
    <w:lvl w:ilvl="7" w:tplc="C25CD59A" w:tentative="1">
      <w:start w:val="1"/>
      <w:numFmt w:val="bullet"/>
      <w:lvlText w:val="o"/>
      <w:lvlJc w:val="left"/>
      <w:pPr>
        <w:ind w:left="5814" w:hanging="360"/>
      </w:pPr>
      <w:rPr>
        <w:rFonts w:ascii="Courier New" w:hAnsi="Courier New" w:cs="Courier New" w:hint="default"/>
      </w:rPr>
    </w:lvl>
    <w:lvl w:ilvl="8" w:tplc="FE1404A0"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B60C9266">
      <w:start w:val="1"/>
      <w:numFmt w:val="bullet"/>
      <w:lvlText w:val=""/>
      <w:lvlJc w:val="left"/>
      <w:pPr>
        <w:ind w:left="720" w:hanging="360"/>
      </w:pPr>
      <w:rPr>
        <w:rFonts w:ascii="Symbol" w:hAnsi="Symbol" w:hint="default"/>
      </w:rPr>
    </w:lvl>
    <w:lvl w:ilvl="1" w:tplc="DA1CF0A6" w:tentative="1">
      <w:start w:val="1"/>
      <w:numFmt w:val="bullet"/>
      <w:lvlText w:val="o"/>
      <w:lvlJc w:val="left"/>
      <w:pPr>
        <w:ind w:left="1440" w:hanging="360"/>
      </w:pPr>
      <w:rPr>
        <w:rFonts w:ascii="Courier New" w:hAnsi="Courier New" w:cs="Courier New" w:hint="default"/>
      </w:rPr>
    </w:lvl>
    <w:lvl w:ilvl="2" w:tplc="CF0EC9E8" w:tentative="1">
      <w:start w:val="1"/>
      <w:numFmt w:val="bullet"/>
      <w:lvlText w:val=""/>
      <w:lvlJc w:val="left"/>
      <w:pPr>
        <w:ind w:left="2160" w:hanging="360"/>
      </w:pPr>
      <w:rPr>
        <w:rFonts w:ascii="Wingdings" w:hAnsi="Wingdings" w:hint="default"/>
      </w:rPr>
    </w:lvl>
    <w:lvl w:ilvl="3" w:tplc="54F834C8" w:tentative="1">
      <w:start w:val="1"/>
      <w:numFmt w:val="bullet"/>
      <w:lvlText w:val=""/>
      <w:lvlJc w:val="left"/>
      <w:pPr>
        <w:ind w:left="2880" w:hanging="360"/>
      </w:pPr>
      <w:rPr>
        <w:rFonts w:ascii="Symbol" w:hAnsi="Symbol" w:hint="default"/>
      </w:rPr>
    </w:lvl>
    <w:lvl w:ilvl="4" w:tplc="6AB29DC2" w:tentative="1">
      <w:start w:val="1"/>
      <w:numFmt w:val="bullet"/>
      <w:lvlText w:val="o"/>
      <w:lvlJc w:val="left"/>
      <w:pPr>
        <w:ind w:left="3600" w:hanging="360"/>
      </w:pPr>
      <w:rPr>
        <w:rFonts w:ascii="Courier New" w:hAnsi="Courier New" w:cs="Courier New" w:hint="default"/>
      </w:rPr>
    </w:lvl>
    <w:lvl w:ilvl="5" w:tplc="96CEFFD8" w:tentative="1">
      <w:start w:val="1"/>
      <w:numFmt w:val="bullet"/>
      <w:lvlText w:val=""/>
      <w:lvlJc w:val="left"/>
      <w:pPr>
        <w:ind w:left="4320" w:hanging="360"/>
      </w:pPr>
      <w:rPr>
        <w:rFonts w:ascii="Wingdings" w:hAnsi="Wingdings" w:hint="default"/>
      </w:rPr>
    </w:lvl>
    <w:lvl w:ilvl="6" w:tplc="96F4ABB8" w:tentative="1">
      <w:start w:val="1"/>
      <w:numFmt w:val="bullet"/>
      <w:lvlText w:val=""/>
      <w:lvlJc w:val="left"/>
      <w:pPr>
        <w:ind w:left="5040" w:hanging="360"/>
      </w:pPr>
      <w:rPr>
        <w:rFonts w:ascii="Symbol" w:hAnsi="Symbol" w:hint="default"/>
      </w:rPr>
    </w:lvl>
    <w:lvl w:ilvl="7" w:tplc="5A98E436" w:tentative="1">
      <w:start w:val="1"/>
      <w:numFmt w:val="bullet"/>
      <w:lvlText w:val="o"/>
      <w:lvlJc w:val="left"/>
      <w:pPr>
        <w:ind w:left="5760" w:hanging="360"/>
      </w:pPr>
      <w:rPr>
        <w:rFonts w:ascii="Courier New" w:hAnsi="Courier New" w:cs="Courier New" w:hint="default"/>
      </w:rPr>
    </w:lvl>
    <w:lvl w:ilvl="8" w:tplc="738E6D9E"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E12344"/>
    <w:multiLevelType w:val="hybridMultilevel"/>
    <w:tmpl w:val="1B1420AE"/>
    <w:lvl w:ilvl="0" w:tplc="4208B552">
      <w:start w:val="1"/>
      <w:numFmt w:val="bullet"/>
      <w:lvlText w:val=""/>
      <w:lvlJc w:val="left"/>
      <w:pPr>
        <w:ind w:left="1800" w:hanging="360"/>
      </w:pPr>
      <w:rPr>
        <w:rFonts w:ascii="Symbol" w:hAnsi="Symbol" w:hint="default"/>
      </w:rPr>
    </w:lvl>
    <w:lvl w:ilvl="1" w:tplc="BF082730" w:tentative="1">
      <w:start w:val="1"/>
      <w:numFmt w:val="bullet"/>
      <w:lvlText w:val="o"/>
      <w:lvlJc w:val="left"/>
      <w:pPr>
        <w:ind w:left="2520" w:hanging="360"/>
      </w:pPr>
      <w:rPr>
        <w:rFonts w:ascii="Courier New" w:hAnsi="Courier New" w:cs="Courier New" w:hint="default"/>
      </w:rPr>
    </w:lvl>
    <w:lvl w:ilvl="2" w:tplc="CD526810" w:tentative="1">
      <w:start w:val="1"/>
      <w:numFmt w:val="bullet"/>
      <w:lvlText w:val=""/>
      <w:lvlJc w:val="left"/>
      <w:pPr>
        <w:ind w:left="3240" w:hanging="360"/>
      </w:pPr>
      <w:rPr>
        <w:rFonts w:ascii="Wingdings" w:hAnsi="Wingdings" w:hint="default"/>
      </w:rPr>
    </w:lvl>
    <w:lvl w:ilvl="3" w:tplc="91CEF51C" w:tentative="1">
      <w:start w:val="1"/>
      <w:numFmt w:val="bullet"/>
      <w:lvlText w:val=""/>
      <w:lvlJc w:val="left"/>
      <w:pPr>
        <w:ind w:left="3960" w:hanging="360"/>
      </w:pPr>
      <w:rPr>
        <w:rFonts w:ascii="Symbol" w:hAnsi="Symbol" w:hint="default"/>
      </w:rPr>
    </w:lvl>
    <w:lvl w:ilvl="4" w:tplc="E342F896" w:tentative="1">
      <w:start w:val="1"/>
      <w:numFmt w:val="bullet"/>
      <w:lvlText w:val="o"/>
      <w:lvlJc w:val="left"/>
      <w:pPr>
        <w:ind w:left="4680" w:hanging="360"/>
      </w:pPr>
      <w:rPr>
        <w:rFonts w:ascii="Courier New" w:hAnsi="Courier New" w:cs="Courier New" w:hint="default"/>
      </w:rPr>
    </w:lvl>
    <w:lvl w:ilvl="5" w:tplc="5F9A1A16" w:tentative="1">
      <w:start w:val="1"/>
      <w:numFmt w:val="bullet"/>
      <w:lvlText w:val=""/>
      <w:lvlJc w:val="left"/>
      <w:pPr>
        <w:ind w:left="5400" w:hanging="360"/>
      </w:pPr>
      <w:rPr>
        <w:rFonts w:ascii="Wingdings" w:hAnsi="Wingdings" w:hint="default"/>
      </w:rPr>
    </w:lvl>
    <w:lvl w:ilvl="6" w:tplc="FD08E19C" w:tentative="1">
      <w:start w:val="1"/>
      <w:numFmt w:val="bullet"/>
      <w:lvlText w:val=""/>
      <w:lvlJc w:val="left"/>
      <w:pPr>
        <w:ind w:left="6120" w:hanging="360"/>
      </w:pPr>
      <w:rPr>
        <w:rFonts w:ascii="Symbol" w:hAnsi="Symbol" w:hint="default"/>
      </w:rPr>
    </w:lvl>
    <w:lvl w:ilvl="7" w:tplc="9E186852" w:tentative="1">
      <w:start w:val="1"/>
      <w:numFmt w:val="bullet"/>
      <w:lvlText w:val="o"/>
      <w:lvlJc w:val="left"/>
      <w:pPr>
        <w:ind w:left="6840" w:hanging="360"/>
      </w:pPr>
      <w:rPr>
        <w:rFonts w:ascii="Courier New" w:hAnsi="Courier New" w:cs="Courier New" w:hint="default"/>
      </w:rPr>
    </w:lvl>
    <w:lvl w:ilvl="8" w:tplc="861E98D8" w:tentative="1">
      <w:start w:val="1"/>
      <w:numFmt w:val="bullet"/>
      <w:lvlText w:val=""/>
      <w:lvlJc w:val="left"/>
      <w:pPr>
        <w:ind w:left="7560" w:hanging="360"/>
      </w:pPr>
      <w:rPr>
        <w:rFonts w:ascii="Wingdings" w:hAnsi="Wingdings" w:hint="default"/>
      </w:rPr>
    </w:lvl>
  </w:abstractNum>
  <w:abstractNum w:abstractNumId="26"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60C06"/>
    <w:multiLevelType w:val="hybridMultilevel"/>
    <w:tmpl w:val="FD36B988"/>
    <w:lvl w:ilvl="0" w:tplc="331C3CCC">
      <w:start w:val="1"/>
      <w:numFmt w:val="bullet"/>
      <w:lvlText w:val=""/>
      <w:lvlJc w:val="left"/>
      <w:pPr>
        <w:ind w:left="720" w:hanging="360"/>
      </w:pPr>
      <w:rPr>
        <w:rFonts w:ascii="Symbol" w:hAnsi="Symbol" w:hint="default"/>
      </w:rPr>
    </w:lvl>
    <w:lvl w:ilvl="1" w:tplc="DC625CC4">
      <w:start w:val="1"/>
      <w:numFmt w:val="bullet"/>
      <w:lvlText w:val="o"/>
      <w:lvlJc w:val="left"/>
      <w:pPr>
        <w:ind w:left="1440" w:hanging="360"/>
      </w:pPr>
      <w:rPr>
        <w:rFonts w:ascii="Courier New" w:hAnsi="Courier New" w:cs="Courier New" w:hint="default"/>
      </w:rPr>
    </w:lvl>
    <w:lvl w:ilvl="2" w:tplc="3A10C0B4">
      <w:start w:val="1"/>
      <w:numFmt w:val="bullet"/>
      <w:lvlText w:val=""/>
      <w:lvlJc w:val="left"/>
      <w:pPr>
        <w:ind w:left="2160" w:hanging="360"/>
      </w:pPr>
      <w:rPr>
        <w:rFonts w:ascii="Wingdings" w:hAnsi="Wingdings" w:hint="default"/>
      </w:rPr>
    </w:lvl>
    <w:lvl w:ilvl="3" w:tplc="55D89588">
      <w:start w:val="1"/>
      <w:numFmt w:val="bullet"/>
      <w:lvlText w:val=""/>
      <w:lvlJc w:val="left"/>
      <w:pPr>
        <w:ind w:left="2880" w:hanging="360"/>
      </w:pPr>
      <w:rPr>
        <w:rFonts w:ascii="Symbol" w:hAnsi="Symbol" w:hint="default"/>
      </w:rPr>
    </w:lvl>
    <w:lvl w:ilvl="4" w:tplc="FBF23C9C">
      <w:start w:val="1"/>
      <w:numFmt w:val="bullet"/>
      <w:lvlText w:val="o"/>
      <w:lvlJc w:val="left"/>
      <w:pPr>
        <w:ind w:left="3600" w:hanging="360"/>
      </w:pPr>
      <w:rPr>
        <w:rFonts w:ascii="Courier New" w:hAnsi="Courier New" w:cs="Courier New" w:hint="default"/>
      </w:rPr>
    </w:lvl>
    <w:lvl w:ilvl="5" w:tplc="8936557A">
      <w:start w:val="1"/>
      <w:numFmt w:val="bullet"/>
      <w:lvlText w:val=""/>
      <w:lvlJc w:val="left"/>
      <w:pPr>
        <w:ind w:left="4320" w:hanging="360"/>
      </w:pPr>
      <w:rPr>
        <w:rFonts w:ascii="Wingdings" w:hAnsi="Wingdings" w:hint="default"/>
      </w:rPr>
    </w:lvl>
    <w:lvl w:ilvl="6" w:tplc="9634C226">
      <w:start w:val="1"/>
      <w:numFmt w:val="bullet"/>
      <w:lvlText w:val=""/>
      <w:lvlJc w:val="left"/>
      <w:pPr>
        <w:ind w:left="5040" w:hanging="360"/>
      </w:pPr>
      <w:rPr>
        <w:rFonts w:ascii="Symbol" w:hAnsi="Symbol" w:hint="default"/>
      </w:rPr>
    </w:lvl>
    <w:lvl w:ilvl="7" w:tplc="E23EE320">
      <w:start w:val="1"/>
      <w:numFmt w:val="bullet"/>
      <w:lvlText w:val="o"/>
      <w:lvlJc w:val="left"/>
      <w:pPr>
        <w:ind w:left="5760" w:hanging="360"/>
      </w:pPr>
      <w:rPr>
        <w:rFonts w:ascii="Courier New" w:hAnsi="Courier New" w:cs="Courier New" w:hint="default"/>
      </w:rPr>
    </w:lvl>
    <w:lvl w:ilvl="8" w:tplc="C9CC2798">
      <w:start w:val="1"/>
      <w:numFmt w:val="bullet"/>
      <w:lvlText w:val=""/>
      <w:lvlJc w:val="left"/>
      <w:pPr>
        <w:ind w:left="6480" w:hanging="360"/>
      </w:pPr>
      <w:rPr>
        <w:rFonts w:ascii="Wingdings" w:hAnsi="Wingdings" w:hint="default"/>
      </w:rPr>
    </w:lvl>
  </w:abstractNum>
  <w:abstractNum w:abstractNumId="28" w15:restartNumberingAfterBreak="0">
    <w:nsid w:val="73960033"/>
    <w:multiLevelType w:val="hybridMultilevel"/>
    <w:tmpl w:val="876EF9CC"/>
    <w:lvl w:ilvl="0" w:tplc="E4F08EF4">
      <w:start w:val="1"/>
      <w:numFmt w:val="bullet"/>
      <w:lvlText w:val=""/>
      <w:lvlJc w:val="left"/>
      <w:pPr>
        <w:ind w:left="720" w:hanging="360"/>
      </w:pPr>
      <w:rPr>
        <w:rFonts w:ascii="Symbol" w:hAnsi="Symbol" w:hint="default"/>
      </w:rPr>
    </w:lvl>
    <w:lvl w:ilvl="1" w:tplc="9FF046DC">
      <w:start w:val="1"/>
      <w:numFmt w:val="bullet"/>
      <w:lvlText w:val="o"/>
      <w:lvlJc w:val="left"/>
      <w:pPr>
        <w:ind w:left="1440" w:hanging="360"/>
      </w:pPr>
      <w:rPr>
        <w:rFonts w:ascii="Courier New" w:hAnsi="Courier New" w:cs="Courier New" w:hint="default"/>
      </w:rPr>
    </w:lvl>
    <w:lvl w:ilvl="2" w:tplc="B9265C78">
      <w:start w:val="1"/>
      <w:numFmt w:val="bullet"/>
      <w:lvlText w:val=""/>
      <w:lvlJc w:val="left"/>
      <w:pPr>
        <w:ind w:left="2160" w:hanging="360"/>
      </w:pPr>
      <w:rPr>
        <w:rFonts w:ascii="Wingdings" w:hAnsi="Wingdings" w:hint="default"/>
      </w:rPr>
    </w:lvl>
    <w:lvl w:ilvl="3" w:tplc="BE184C94">
      <w:start w:val="1"/>
      <w:numFmt w:val="bullet"/>
      <w:lvlText w:val=""/>
      <w:lvlJc w:val="left"/>
      <w:pPr>
        <w:ind w:left="2880" w:hanging="360"/>
      </w:pPr>
      <w:rPr>
        <w:rFonts w:ascii="Symbol" w:hAnsi="Symbol" w:hint="default"/>
      </w:rPr>
    </w:lvl>
    <w:lvl w:ilvl="4" w:tplc="36D036DE">
      <w:start w:val="1"/>
      <w:numFmt w:val="bullet"/>
      <w:lvlText w:val="o"/>
      <w:lvlJc w:val="left"/>
      <w:pPr>
        <w:ind w:left="3600" w:hanging="360"/>
      </w:pPr>
      <w:rPr>
        <w:rFonts w:ascii="Courier New" w:hAnsi="Courier New" w:cs="Courier New" w:hint="default"/>
      </w:rPr>
    </w:lvl>
    <w:lvl w:ilvl="5" w:tplc="4E24102A">
      <w:start w:val="1"/>
      <w:numFmt w:val="bullet"/>
      <w:lvlText w:val=""/>
      <w:lvlJc w:val="left"/>
      <w:pPr>
        <w:ind w:left="4320" w:hanging="360"/>
      </w:pPr>
      <w:rPr>
        <w:rFonts w:ascii="Wingdings" w:hAnsi="Wingdings" w:hint="default"/>
      </w:rPr>
    </w:lvl>
    <w:lvl w:ilvl="6" w:tplc="74F0A8BE">
      <w:start w:val="1"/>
      <w:numFmt w:val="bullet"/>
      <w:lvlText w:val=""/>
      <w:lvlJc w:val="left"/>
      <w:pPr>
        <w:ind w:left="5040" w:hanging="360"/>
      </w:pPr>
      <w:rPr>
        <w:rFonts w:ascii="Symbol" w:hAnsi="Symbol" w:hint="default"/>
      </w:rPr>
    </w:lvl>
    <w:lvl w:ilvl="7" w:tplc="142C1A00">
      <w:start w:val="1"/>
      <w:numFmt w:val="bullet"/>
      <w:lvlText w:val="o"/>
      <w:lvlJc w:val="left"/>
      <w:pPr>
        <w:ind w:left="5760" w:hanging="360"/>
      </w:pPr>
      <w:rPr>
        <w:rFonts w:ascii="Courier New" w:hAnsi="Courier New" w:cs="Courier New" w:hint="default"/>
      </w:rPr>
    </w:lvl>
    <w:lvl w:ilvl="8" w:tplc="C1743A48">
      <w:start w:val="1"/>
      <w:numFmt w:val="bullet"/>
      <w:lvlText w:val=""/>
      <w:lvlJc w:val="left"/>
      <w:pPr>
        <w:ind w:left="6480" w:hanging="360"/>
      </w:pPr>
      <w:rPr>
        <w:rFonts w:ascii="Wingdings" w:hAnsi="Wingdings" w:hint="default"/>
      </w:rPr>
    </w:lvl>
  </w:abstractNum>
  <w:abstractNum w:abstractNumId="29"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E9502F"/>
    <w:multiLevelType w:val="hybridMultilevel"/>
    <w:tmpl w:val="0E4A6CBA"/>
    <w:lvl w:ilvl="0" w:tplc="76168F44">
      <w:start w:val="1"/>
      <w:numFmt w:val="decimal"/>
      <w:lvlText w:val="(%1)"/>
      <w:lvlJc w:val="left"/>
      <w:pPr>
        <w:ind w:left="1185" w:hanging="390"/>
      </w:pPr>
      <w:rPr>
        <w:rFonts w:hint="default"/>
      </w:rPr>
    </w:lvl>
    <w:lvl w:ilvl="1" w:tplc="90128214" w:tentative="1">
      <w:start w:val="1"/>
      <w:numFmt w:val="lowerLetter"/>
      <w:lvlText w:val="%2."/>
      <w:lvlJc w:val="left"/>
      <w:pPr>
        <w:ind w:left="1875" w:hanging="360"/>
      </w:pPr>
    </w:lvl>
    <w:lvl w:ilvl="2" w:tplc="DE6455CE" w:tentative="1">
      <w:start w:val="1"/>
      <w:numFmt w:val="lowerRoman"/>
      <w:lvlText w:val="%3."/>
      <w:lvlJc w:val="right"/>
      <w:pPr>
        <w:ind w:left="2595" w:hanging="180"/>
      </w:pPr>
    </w:lvl>
    <w:lvl w:ilvl="3" w:tplc="29921378" w:tentative="1">
      <w:start w:val="1"/>
      <w:numFmt w:val="decimal"/>
      <w:lvlText w:val="%4."/>
      <w:lvlJc w:val="left"/>
      <w:pPr>
        <w:ind w:left="3315" w:hanging="360"/>
      </w:pPr>
    </w:lvl>
    <w:lvl w:ilvl="4" w:tplc="3DE6296C" w:tentative="1">
      <w:start w:val="1"/>
      <w:numFmt w:val="lowerLetter"/>
      <w:lvlText w:val="%5."/>
      <w:lvlJc w:val="left"/>
      <w:pPr>
        <w:ind w:left="4035" w:hanging="360"/>
      </w:pPr>
    </w:lvl>
    <w:lvl w:ilvl="5" w:tplc="8892C3AE" w:tentative="1">
      <w:start w:val="1"/>
      <w:numFmt w:val="lowerRoman"/>
      <w:lvlText w:val="%6."/>
      <w:lvlJc w:val="right"/>
      <w:pPr>
        <w:ind w:left="4755" w:hanging="180"/>
      </w:pPr>
    </w:lvl>
    <w:lvl w:ilvl="6" w:tplc="5D18CE90" w:tentative="1">
      <w:start w:val="1"/>
      <w:numFmt w:val="decimal"/>
      <w:lvlText w:val="%7."/>
      <w:lvlJc w:val="left"/>
      <w:pPr>
        <w:ind w:left="5475" w:hanging="360"/>
      </w:pPr>
    </w:lvl>
    <w:lvl w:ilvl="7" w:tplc="E4843DF6" w:tentative="1">
      <w:start w:val="1"/>
      <w:numFmt w:val="lowerLetter"/>
      <w:lvlText w:val="%8."/>
      <w:lvlJc w:val="left"/>
      <w:pPr>
        <w:ind w:left="6195" w:hanging="360"/>
      </w:pPr>
    </w:lvl>
    <w:lvl w:ilvl="8" w:tplc="97506DDE" w:tentative="1">
      <w:start w:val="1"/>
      <w:numFmt w:val="lowerRoman"/>
      <w:lvlText w:val="%9."/>
      <w:lvlJc w:val="right"/>
      <w:pPr>
        <w:ind w:left="6915" w:hanging="180"/>
      </w:pPr>
    </w:lvl>
  </w:abstractNum>
  <w:abstractNum w:abstractNumId="31" w15:restartNumberingAfterBreak="0">
    <w:nsid w:val="777B7E56"/>
    <w:multiLevelType w:val="hybridMultilevel"/>
    <w:tmpl w:val="1BBE9CE4"/>
    <w:lvl w:ilvl="0" w:tplc="A928EDDA">
      <w:start w:val="1"/>
      <w:numFmt w:val="bullet"/>
      <w:lvlText w:val=""/>
      <w:lvlJc w:val="left"/>
      <w:pPr>
        <w:ind w:left="720" w:hanging="360"/>
      </w:pPr>
      <w:rPr>
        <w:rFonts w:ascii="Symbol" w:hAnsi="Symbol" w:hint="default"/>
      </w:rPr>
    </w:lvl>
    <w:lvl w:ilvl="1" w:tplc="71D43D64" w:tentative="1">
      <w:start w:val="1"/>
      <w:numFmt w:val="bullet"/>
      <w:lvlText w:val="o"/>
      <w:lvlJc w:val="left"/>
      <w:pPr>
        <w:ind w:left="1440" w:hanging="360"/>
      </w:pPr>
      <w:rPr>
        <w:rFonts w:ascii="Courier New" w:hAnsi="Courier New" w:cs="Courier New" w:hint="default"/>
      </w:rPr>
    </w:lvl>
    <w:lvl w:ilvl="2" w:tplc="73562E0E" w:tentative="1">
      <w:start w:val="1"/>
      <w:numFmt w:val="bullet"/>
      <w:lvlText w:val=""/>
      <w:lvlJc w:val="left"/>
      <w:pPr>
        <w:ind w:left="2160" w:hanging="360"/>
      </w:pPr>
      <w:rPr>
        <w:rFonts w:ascii="Wingdings" w:hAnsi="Wingdings" w:hint="default"/>
      </w:rPr>
    </w:lvl>
    <w:lvl w:ilvl="3" w:tplc="27402800" w:tentative="1">
      <w:start w:val="1"/>
      <w:numFmt w:val="bullet"/>
      <w:lvlText w:val=""/>
      <w:lvlJc w:val="left"/>
      <w:pPr>
        <w:ind w:left="2880" w:hanging="360"/>
      </w:pPr>
      <w:rPr>
        <w:rFonts w:ascii="Symbol" w:hAnsi="Symbol" w:hint="default"/>
      </w:rPr>
    </w:lvl>
    <w:lvl w:ilvl="4" w:tplc="10AC1264" w:tentative="1">
      <w:start w:val="1"/>
      <w:numFmt w:val="bullet"/>
      <w:lvlText w:val="o"/>
      <w:lvlJc w:val="left"/>
      <w:pPr>
        <w:ind w:left="3600" w:hanging="360"/>
      </w:pPr>
      <w:rPr>
        <w:rFonts w:ascii="Courier New" w:hAnsi="Courier New" w:cs="Courier New" w:hint="default"/>
      </w:rPr>
    </w:lvl>
    <w:lvl w:ilvl="5" w:tplc="EC38CB04" w:tentative="1">
      <w:start w:val="1"/>
      <w:numFmt w:val="bullet"/>
      <w:lvlText w:val=""/>
      <w:lvlJc w:val="left"/>
      <w:pPr>
        <w:ind w:left="4320" w:hanging="360"/>
      </w:pPr>
      <w:rPr>
        <w:rFonts w:ascii="Wingdings" w:hAnsi="Wingdings" w:hint="default"/>
      </w:rPr>
    </w:lvl>
    <w:lvl w:ilvl="6" w:tplc="FDF4FED4" w:tentative="1">
      <w:start w:val="1"/>
      <w:numFmt w:val="bullet"/>
      <w:lvlText w:val=""/>
      <w:lvlJc w:val="left"/>
      <w:pPr>
        <w:ind w:left="5040" w:hanging="360"/>
      </w:pPr>
      <w:rPr>
        <w:rFonts w:ascii="Symbol" w:hAnsi="Symbol" w:hint="default"/>
      </w:rPr>
    </w:lvl>
    <w:lvl w:ilvl="7" w:tplc="D04CB142" w:tentative="1">
      <w:start w:val="1"/>
      <w:numFmt w:val="bullet"/>
      <w:lvlText w:val="o"/>
      <w:lvlJc w:val="left"/>
      <w:pPr>
        <w:ind w:left="5760" w:hanging="360"/>
      </w:pPr>
      <w:rPr>
        <w:rFonts w:ascii="Courier New" w:hAnsi="Courier New" w:cs="Courier New" w:hint="default"/>
      </w:rPr>
    </w:lvl>
    <w:lvl w:ilvl="8" w:tplc="A07082CE" w:tentative="1">
      <w:start w:val="1"/>
      <w:numFmt w:val="bullet"/>
      <w:lvlText w:val=""/>
      <w:lvlJc w:val="left"/>
      <w:pPr>
        <w:ind w:left="6480" w:hanging="360"/>
      </w:pPr>
      <w:rPr>
        <w:rFonts w:ascii="Wingdings" w:hAnsi="Wingdings" w:hint="default"/>
      </w:rPr>
    </w:lvl>
  </w:abstractNum>
  <w:abstractNum w:abstractNumId="32"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FB269F"/>
    <w:multiLevelType w:val="hybridMultilevel"/>
    <w:tmpl w:val="B0C89FC0"/>
    <w:lvl w:ilvl="0" w:tplc="53F44B52">
      <w:start w:val="1"/>
      <w:numFmt w:val="bullet"/>
      <w:lvlText w:val=""/>
      <w:lvlJc w:val="left"/>
      <w:pPr>
        <w:ind w:left="720" w:hanging="360"/>
      </w:pPr>
      <w:rPr>
        <w:rFonts w:ascii="Symbol" w:hAnsi="Symbol" w:hint="default"/>
      </w:rPr>
    </w:lvl>
    <w:lvl w:ilvl="1" w:tplc="03B0DA8C" w:tentative="1">
      <w:start w:val="1"/>
      <w:numFmt w:val="bullet"/>
      <w:lvlText w:val="o"/>
      <w:lvlJc w:val="left"/>
      <w:pPr>
        <w:ind w:left="1440" w:hanging="360"/>
      </w:pPr>
      <w:rPr>
        <w:rFonts w:ascii="Courier New" w:hAnsi="Courier New" w:cs="Courier New" w:hint="default"/>
      </w:rPr>
    </w:lvl>
    <w:lvl w:ilvl="2" w:tplc="DDA6B9F0" w:tentative="1">
      <w:start w:val="1"/>
      <w:numFmt w:val="bullet"/>
      <w:lvlText w:val=""/>
      <w:lvlJc w:val="left"/>
      <w:pPr>
        <w:ind w:left="2160" w:hanging="360"/>
      </w:pPr>
      <w:rPr>
        <w:rFonts w:ascii="Wingdings" w:hAnsi="Wingdings" w:hint="default"/>
      </w:rPr>
    </w:lvl>
    <w:lvl w:ilvl="3" w:tplc="D632F286" w:tentative="1">
      <w:start w:val="1"/>
      <w:numFmt w:val="bullet"/>
      <w:lvlText w:val=""/>
      <w:lvlJc w:val="left"/>
      <w:pPr>
        <w:ind w:left="2880" w:hanging="360"/>
      </w:pPr>
      <w:rPr>
        <w:rFonts w:ascii="Symbol" w:hAnsi="Symbol" w:hint="default"/>
      </w:rPr>
    </w:lvl>
    <w:lvl w:ilvl="4" w:tplc="C38C706C" w:tentative="1">
      <w:start w:val="1"/>
      <w:numFmt w:val="bullet"/>
      <w:lvlText w:val="o"/>
      <w:lvlJc w:val="left"/>
      <w:pPr>
        <w:ind w:left="3600" w:hanging="360"/>
      </w:pPr>
      <w:rPr>
        <w:rFonts w:ascii="Courier New" w:hAnsi="Courier New" w:cs="Courier New" w:hint="default"/>
      </w:rPr>
    </w:lvl>
    <w:lvl w:ilvl="5" w:tplc="5C48A486" w:tentative="1">
      <w:start w:val="1"/>
      <w:numFmt w:val="bullet"/>
      <w:lvlText w:val=""/>
      <w:lvlJc w:val="left"/>
      <w:pPr>
        <w:ind w:left="4320" w:hanging="360"/>
      </w:pPr>
      <w:rPr>
        <w:rFonts w:ascii="Wingdings" w:hAnsi="Wingdings" w:hint="default"/>
      </w:rPr>
    </w:lvl>
    <w:lvl w:ilvl="6" w:tplc="3B800624" w:tentative="1">
      <w:start w:val="1"/>
      <w:numFmt w:val="bullet"/>
      <w:lvlText w:val=""/>
      <w:lvlJc w:val="left"/>
      <w:pPr>
        <w:ind w:left="5040" w:hanging="360"/>
      </w:pPr>
      <w:rPr>
        <w:rFonts w:ascii="Symbol" w:hAnsi="Symbol" w:hint="default"/>
      </w:rPr>
    </w:lvl>
    <w:lvl w:ilvl="7" w:tplc="01D6C194" w:tentative="1">
      <w:start w:val="1"/>
      <w:numFmt w:val="bullet"/>
      <w:lvlText w:val="o"/>
      <w:lvlJc w:val="left"/>
      <w:pPr>
        <w:ind w:left="5760" w:hanging="360"/>
      </w:pPr>
      <w:rPr>
        <w:rFonts w:ascii="Courier New" w:hAnsi="Courier New" w:cs="Courier New" w:hint="default"/>
      </w:rPr>
    </w:lvl>
    <w:lvl w:ilvl="8" w:tplc="DAE07D34" w:tentative="1">
      <w:start w:val="1"/>
      <w:numFmt w:val="bullet"/>
      <w:lvlText w:val=""/>
      <w:lvlJc w:val="left"/>
      <w:pPr>
        <w:ind w:left="6480" w:hanging="360"/>
      </w:pPr>
      <w:rPr>
        <w:rFonts w:ascii="Wingdings" w:hAnsi="Wingdings" w:hint="default"/>
      </w:rPr>
    </w:lvl>
  </w:abstractNum>
  <w:abstractNum w:abstractNumId="35" w15:restartNumberingAfterBreak="0">
    <w:nsid w:val="7F7F023A"/>
    <w:multiLevelType w:val="hybridMultilevel"/>
    <w:tmpl w:val="020A91C2"/>
    <w:lvl w:ilvl="0" w:tplc="E67A57BC">
      <w:numFmt w:val="bullet"/>
      <w:lvlText w:val="-"/>
      <w:lvlJc w:val="left"/>
      <w:pPr>
        <w:ind w:left="720" w:hanging="360"/>
      </w:pPr>
      <w:rPr>
        <w:rFonts w:ascii="Arial" w:eastAsiaTheme="minorHAnsi" w:hAnsi="Arial" w:cs="Arial" w:hint="default"/>
      </w:rPr>
    </w:lvl>
    <w:lvl w:ilvl="1" w:tplc="634A6884">
      <w:start w:val="1"/>
      <w:numFmt w:val="bullet"/>
      <w:pStyle w:val="Bulletpoints"/>
      <w:lvlText w:val=""/>
      <w:lvlJc w:val="left"/>
      <w:pPr>
        <w:ind w:left="1440" w:hanging="360"/>
      </w:pPr>
      <w:rPr>
        <w:rFonts w:ascii="Symbol" w:hAnsi="Symbol" w:hint="default"/>
      </w:rPr>
    </w:lvl>
    <w:lvl w:ilvl="2" w:tplc="F4DA0640">
      <w:start w:val="1"/>
      <w:numFmt w:val="bullet"/>
      <w:lvlText w:val=""/>
      <w:lvlJc w:val="left"/>
      <w:pPr>
        <w:ind w:left="2160" w:hanging="360"/>
      </w:pPr>
      <w:rPr>
        <w:rFonts w:ascii="Wingdings" w:hAnsi="Wingdings" w:hint="default"/>
      </w:rPr>
    </w:lvl>
    <w:lvl w:ilvl="3" w:tplc="48102296">
      <w:start w:val="1"/>
      <w:numFmt w:val="bullet"/>
      <w:lvlText w:val=""/>
      <w:lvlJc w:val="left"/>
      <w:pPr>
        <w:ind w:left="2880" w:hanging="360"/>
      </w:pPr>
      <w:rPr>
        <w:rFonts w:ascii="Symbol" w:hAnsi="Symbol" w:hint="default"/>
      </w:rPr>
    </w:lvl>
    <w:lvl w:ilvl="4" w:tplc="2BFA6FA2">
      <w:start w:val="1"/>
      <w:numFmt w:val="bullet"/>
      <w:lvlText w:val="o"/>
      <w:lvlJc w:val="left"/>
      <w:pPr>
        <w:ind w:left="3600" w:hanging="360"/>
      </w:pPr>
      <w:rPr>
        <w:rFonts w:ascii="Courier New" w:hAnsi="Courier New" w:cs="Courier New" w:hint="default"/>
      </w:rPr>
    </w:lvl>
    <w:lvl w:ilvl="5" w:tplc="F6CED014">
      <w:start w:val="1"/>
      <w:numFmt w:val="bullet"/>
      <w:lvlText w:val=""/>
      <w:lvlJc w:val="left"/>
      <w:pPr>
        <w:ind w:left="4320" w:hanging="360"/>
      </w:pPr>
      <w:rPr>
        <w:rFonts w:ascii="Wingdings" w:hAnsi="Wingdings" w:hint="default"/>
      </w:rPr>
    </w:lvl>
    <w:lvl w:ilvl="6" w:tplc="4CFCE210">
      <w:start w:val="1"/>
      <w:numFmt w:val="bullet"/>
      <w:lvlText w:val=""/>
      <w:lvlJc w:val="left"/>
      <w:pPr>
        <w:ind w:left="5040" w:hanging="360"/>
      </w:pPr>
      <w:rPr>
        <w:rFonts w:ascii="Symbol" w:hAnsi="Symbol" w:hint="default"/>
      </w:rPr>
    </w:lvl>
    <w:lvl w:ilvl="7" w:tplc="2FFAFBE4">
      <w:start w:val="1"/>
      <w:numFmt w:val="bullet"/>
      <w:lvlText w:val="o"/>
      <w:lvlJc w:val="left"/>
      <w:pPr>
        <w:ind w:left="5760" w:hanging="360"/>
      </w:pPr>
      <w:rPr>
        <w:rFonts w:ascii="Courier New" w:hAnsi="Courier New" w:cs="Courier New" w:hint="default"/>
      </w:rPr>
    </w:lvl>
    <w:lvl w:ilvl="8" w:tplc="F4ACF57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30"/>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4"/>
  </w:num>
  <w:num w:numId="13">
    <w:abstractNumId w:val="27"/>
  </w:num>
  <w:num w:numId="14">
    <w:abstractNumId w:val="0"/>
  </w:num>
  <w:num w:numId="15">
    <w:abstractNumId w:val="28"/>
  </w:num>
  <w:num w:numId="16">
    <w:abstractNumId w:val="14"/>
  </w:num>
  <w:num w:numId="17">
    <w:abstractNumId w:val="5"/>
  </w:num>
  <w:num w:numId="18">
    <w:abstractNumId w:val="33"/>
  </w:num>
  <w:num w:numId="19">
    <w:abstractNumId w:val="21"/>
  </w:num>
  <w:num w:numId="20">
    <w:abstractNumId w:val="18"/>
  </w:num>
  <w:num w:numId="21">
    <w:abstractNumId w:val="23"/>
  </w:num>
  <w:num w:numId="22">
    <w:abstractNumId w:val="11"/>
  </w:num>
  <w:num w:numId="23">
    <w:abstractNumId w:val="32"/>
  </w:num>
  <w:num w:numId="24">
    <w:abstractNumId w:val="26"/>
  </w:num>
  <w:num w:numId="25">
    <w:abstractNumId w:val="22"/>
  </w:num>
  <w:num w:numId="26">
    <w:abstractNumId w:val="17"/>
  </w:num>
  <w:num w:numId="27">
    <w:abstractNumId w:val="31"/>
  </w:num>
  <w:num w:numId="28">
    <w:abstractNumId w:val="35"/>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06E0C"/>
    <w:rsid w:val="000152F0"/>
    <w:rsid w:val="00020D25"/>
    <w:rsid w:val="00021123"/>
    <w:rsid w:val="000237B3"/>
    <w:rsid w:val="00055BDD"/>
    <w:rsid w:val="000A3677"/>
    <w:rsid w:val="000A4085"/>
    <w:rsid w:val="000C063A"/>
    <w:rsid w:val="000E4FE5"/>
    <w:rsid w:val="000F3731"/>
    <w:rsid w:val="00101391"/>
    <w:rsid w:val="00115327"/>
    <w:rsid w:val="001234DB"/>
    <w:rsid w:val="00156498"/>
    <w:rsid w:val="001835A1"/>
    <w:rsid w:val="00194BFC"/>
    <w:rsid w:val="001A20E1"/>
    <w:rsid w:val="001B39E9"/>
    <w:rsid w:val="001E0B96"/>
    <w:rsid w:val="001E17E2"/>
    <w:rsid w:val="001E630D"/>
    <w:rsid w:val="001F7000"/>
    <w:rsid w:val="00231570"/>
    <w:rsid w:val="00235332"/>
    <w:rsid w:val="00236114"/>
    <w:rsid w:val="002427B6"/>
    <w:rsid w:val="00252BC3"/>
    <w:rsid w:val="0025772D"/>
    <w:rsid w:val="002611EF"/>
    <w:rsid w:val="00265FC1"/>
    <w:rsid w:val="00266605"/>
    <w:rsid w:val="00276694"/>
    <w:rsid w:val="00282BDA"/>
    <w:rsid w:val="00283AC6"/>
    <w:rsid w:val="00284DC9"/>
    <w:rsid w:val="00286CE4"/>
    <w:rsid w:val="002B0999"/>
    <w:rsid w:val="002C24B2"/>
    <w:rsid w:val="002C4E1E"/>
    <w:rsid w:val="002E1AA5"/>
    <w:rsid w:val="002F03A8"/>
    <w:rsid w:val="002F4672"/>
    <w:rsid w:val="0033081D"/>
    <w:rsid w:val="003411DD"/>
    <w:rsid w:val="00357500"/>
    <w:rsid w:val="0036742E"/>
    <w:rsid w:val="00380368"/>
    <w:rsid w:val="00391EB7"/>
    <w:rsid w:val="003A3DF4"/>
    <w:rsid w:val="003B2BB8"/>
    <w:rsid w:val="003D34FF"/>
    <w:rsid w:val="003F61F4"/>
    <w:rsid w:val="004059F4"/>
    <w:rsid w:val="00420AB2"/>
    <w:rsid w:val="0042293E"/>
    <w:rsid w:val="00425679"/>
    <w:rsid w:val="00436531"/>
    <w:rsid w:val="00436ECA"/>
    <w:rsid w:val="0048267B"/>
    <w:rsid w:val="004B44D2"/>
    <w:rsid w:val="004B54CA"/>
    <w:rsid w:val="004D3F48"/>
    <w:rsid w:val="004E02FB"/>
    <w:rsid w:val="004E5CBF"/>
    <w:rsid w:val="004F5965"/>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B0BB8"/>
    <w:rsid w:val="005C0953"/>
    <w:rsid w:val="005C3AA9"/>
    <w:rsid w:val="005F20D0"/>
    <w:rsid w:val="005F620F"/>
    <w:rsid w:val="00604068"/>
    <w:rsid w:val="0060705F"/>
    <w:rsid w:val="006073AE"/>
    <w:rsid w:val="00621FC5"/>
    <w:rsid w:val="00627D65"/>
    <w:rsid w:val="00637B02"/>
    <w:rsid w:val="00641883"/>
    <w:rsid w:val="00655363"/>
    <w:rsid w:val="006640BD"/>
    <w:rsid w:val="00667E5B"/>
    <w:rsid w:val="00683A84"/>
    <w:rsid w:val="00684061"/>
    <w:rsid w:val="006846B0"/>
    <w:rsid w:val="006A3D32"/>
    <w:rsid w:val="006A4CE7"/>
    <w:rsid w:val="006B30BA"/>
    <w:rsid w:val="006B6A77"/>
    <w:rsid w:val="006B6AAF"/>
    <w:rsid w:val="006C7C51"/>
    <w:rsid w:val="006F245A"/>
    <w:rsid w:val="006F6211"/>
    <w:rsid w:val="006F6C59"/>
    <w:rsid w:val="006F7561"/>
    <w:rsid w:val="00701332"/>
    <w:rsid w:val="0070774C"/>
    <w:rsid w:val="007205A1"/>
    <w:rsid w:val="0073740F"/>
    <w:rsid w:val="007578A5"/>
    <w:rsid w:val="00757B98"/>
    <w:rsid w:val="00781A35"/>
    <w:rsid w:val="00785261"/>
    <w:rsid w:val="0079726B"/>
    <w:rsid w:val="007B0256"/>
    <w:rsid w:val="007B2AE9"/>
    <w:rsid w:val="007C7DCA"/>
    <w:rsid w:val="007D0FAF"/>
    <w:rsid w:val="007D6C97"/>
    <w:rsid w:val="007E4E2F"/>
    <w:rsid w:val="007E509B"/>
    <w:rsid w:val="007F5300"/>
    <w:rsid w:val="00802392"/>
    <w:rsid w:val="00803B00"/>
    <w:rsid w:val="00813C44"/>
    <w:rsid w:val="008155A2"/>
    <w:rsid w:val="00827008"/>
    <w:rsid w:val="0083177B"/>
    <w:rsid w:val="0084063E"/>
    <w:rsid w:val="00854905"/>
    <w:rsid w:val="00855465"/>
    <w:rsid w:val="0088131C"/>
    <w:rsid w:val="0088775F"/>
    <w:rsid w:val="00887CD0"/>
    <w:rsid w:val="00894EF9"/>
    <w:rsid w:val="008A5A46"/>
    <w:rsid w:val="008D47BF"/>
    <w:rsid w:val="008D5498"/>
    <w:rsid w:val="008E2401"/>
    <w:rsid w:val="009225F0"/>
    <w:rsid w:val="0093462C"/>
    <w:rsid w:val="00941CCE"/>
    <w:rsid w:val="00952955"/>
    <w:rsid w:val="00953795"/>
    <w:rsid w:val="00974189"/>
    <w:rsid w:val="00992A2F"/>
    <w:rsid w:val="009B6605"/>
    <w:rsid w:val="009C6C4C"/>
    <w:rsid w:val="009C7C43"/>
    <w:rsid w:val="009E0720"/>
    <w:rsid w:val="009F176B"/>
    <w:rsid w:val="00A05504"/>
    <w:rsid w:val="00A332D2"/>
    <w:rsid w:val="00A56C96"/>
    <w:rsid w:val="00A83247"/>
    <w:rsid w:val="00A85DBF"/>
    <w:rsid w:val="00AA3B0C"/>
    <w:rsid w:val="00AB76FF"/>
    <w:rsid w:val="00AE1896"/>
    <w:rsid w:val="00B04ED8"/>
    <w:rsid w:val="00B2339D"/>
    <w:rsid w:val="00B91E3E"/>
    <w:rsid w:val="00BA2DB9"/>
    <w:rsid w:val="00BC6010"/>
    <w:rsid w:val="00BD643F"/>
    <w:rsid w:val="00BE1FA0"/>
    <w:rsid w:val="00BE7148"/>
    <w:rsid w:val="00C13C95"/>
    <w:rsid w:val="00C2156B"/>
    <w:rsid w:val="00C21601"/>
    <w:rsid w:val="00C21CF4"/>
    <w:rsid w:val="00C2288F"/>
    <w:rsid w:val="00C27E59"/>
    <w:rsid w:val="00C33A07"/>
    <w:rsid w:val="00C50498"/>
    <w:rsid w:val="00C53060"/>
    <w:rsid w:val="00C542CA"/>
    <w:rsid w:val="00C61712"/>
    <w:rsid w:val="00C831F8"/>
    <w:rsid w:val="00C83D74"/>
    <w:rsid w:val="00C84DD7"/>
    <w:rsid w:val="00C968B0"/>
    <w:rsid w:val="00CA4B8D"/>
    <w:rsid w:val="00CB5863"/>
    <w:rsid w:val="00CB76F9"/>
    <w:rsid w:val="00CC03B9"/>
    <w:rsid w:val="00CC51C4"/>
    <w:rsid w:val="00CD4950"/>
    <w:rsid w:val="00CF7C53"/>
    <w:rsid w:val="00D15879"/>
    <w:rsid w:val="00D236DF"/>
    <w:rsid w:val="00D27CD2"/>
    <w:rsid w:val="00D47462"/>
    <w:rsid w:val="00D632EF"/>
    <w:rsid w:val="00D65CFA"/>
    <w:rsid w:val="00D8278B"/>
    <w:rsid w:val="00D83464"/>
    <w:rsid w:val="00D876FC"/>
    <w:rsid w:val="00DA243A"/>
    <w:rsid w:val="00DA4F16"/>
    <w:rsid w:val="00DA609C"/>
    <w:rsid w:val="00DA7F01"/>
    <w:rsid w:val="00DC12EC"/>
    <w:rsid w:val="00DD0FCB"/>
    <w:rsid w:val="00DD5E9F"/>
    <w:rsid w:val="00DD783D"/>
    <w:rsid w:val="00DE62C3"/>
    <w:rsid w:val="00DF18E9"/>
    <w:rsid w:val="00DF3156"/>
    <w:rsid w:val="00E021AC"/>
    <w:rsid w:val="00E15A2C"/>
    <w:rsid w:val="00E23923"/>
    <w:rsid w:val="00E273E4"/>
    <w:rsid w:val="00E40D28"/>
    <w:rsid w:val="00E44212"/>
    <w:rsid w:val="00E753FA"/>
    <w:rsid w:val="00E75703"/>
    <w:rsid w:val="00E82D86"/>
    <w:rsid w:val="00E93EB3"/>
    <w:rsid w:val="00E9550B"/>
    <w:rsid w:val="00E96C31"/>
    <w:rsid w:val="00EB6B96"/>
    <w:rsid w:val="00ED2A73"/>
    <w:rsid w:val="00ED4C7B"/>
    <w:rsid w:val="00EE5980"/>
    <w:rsid w:val="00EF080A"/>
    <w:rsid w:val="00F0150C"/>
    <w:rsid w:val="00F22D73"/>
    <w:rsid w:val="00F30AFE"/>
    <w:rsid w:val="00F35449"/>
    <w:rsid w:val="00F45F62"/>
    <w:rsid w:val="00F50883"/>
    <w:rsid w:val="00F752DA"/>
    <w:rsid w:val="00F869E2"/>
    <w:rsid w:val="00F92BE7"/>
    <w:rsid w:val="00FA5086"/>
    <w:rsid w:val="00FC1AC8"/>
    <w:rsid w:val="00FC24AA"/>
    <w:rsid w:val="00FD12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C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1"/>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supervision-capability" TargetMode="External"/><Relationship Id="rId13" Type="http://schemas.openxmlformats.org/officeDocument/2006/relationships/hyperlink" Target="mailto:contactcentre@ndiscommission.gov.au" TargetMode="External"/><Relationship Id="rId3" Type="http://schemas.openxmlformats.org/officeDocument/2006/relationships/settings" Target="settings.xml"/><Relationship Id="rId7" Type="http://schemas.openxmlformats.org/officeDocument/2006/relationships/hyperlink" Target="https://workforcecapability.ndiscommission.gov.au/tools-and-resources/supervision-capability" TargetMode="External"/><Relationship Id="rId12" Type="http://schemas.openxmlformats.org/officeDocument/2006/relationships/hyperlink" Target="https://workforcecapability.ndiscommission.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tools-and-resources/supervision-capabil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orkforcecapability.ndiscommission.gov.au/tools-and-resources/supervision-capability"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supervision-capabilit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NDIS Workforce Capability Framework: Career Options Guide</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 Yetkinlik için Gözetim</dc:title>
  <cp:keywords>[SEC=OFFICIAL]</cp:keywords>
  <cp:lastModifiedBy/>
  <cp:revision>1</cp:revision>
  <dcterms:created xsi:type="dcterms:W3CDTF">2022-12-20T03:46:00Z</dcterms:created>
  <dcterms:modified xsi:type="dcterms:W3CDTF">2024-06-14T03:13:00Z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5DEE52BC56A1C1807B418396BF6157FB</vt:lpwstr>
  </property>
  <property fmtid="{D5CDD505-2E9C-101B-9397-08002B2CF9AE}" pid="6" name="PM_Hash_Salt_Prev">
    <vt:lpwstr>EB2600C764C96B464B99CE7E2118524E</vt:lpwstr>
  </property>
  <property fmtid="{D5CDD505-2E9C-101B-9397-08002B2CF9AE}" pid="7" name="PM_Hash_SHA1">
    <vt:lpwstr>F6EEBA2FCB710F50E537CD7090D4E72EF77CEE64</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F238C4ACED2344E791B4B4640E0CAFD8</vt:lpwstr>
  </property>
  <property fmtid="{D5CDD505-2E9C-101B-9397-08002B2CF9AE}" pid="15" name="PM_OriginationTimeStamp">
    <vt:lpwstr>2023-03-12T22:00:21Z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OFFICIAL</vt:lpwstr>
  </property>
  <property fmtid="{D5CDD505-2E9C-101B-9397-08002B2CF9AE}" pid="26" name="PM_SecurityClassification_Prev">
    <vt:lpwstr>OFFICIAL</vt:lpwstr>
  </property>
  <property fmtid="{D5CDD505-2E9C-101B-9397-08002B2CF9AE}" pid="27" name="PM_Version">
    <vt:lpwstr>2018.4</vt:lpwstr>
  </property>
</Properties>
</file>